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5FB" w:rsidRPr="008005FB" w:rsidRDefault="008005FB" w:rsidP="00D85AED">
      <w:pPr>
        <w:spacing w:after="0"/>
        <w:rPr>
          <w:rFonts w:cstheme="minorHAnsi"/>
          <w:b/>
          <w:sz w:val="44"/>
          <w:szCs w:val="44"/>
        </w:rPr>
      </w:pPr>
      <w:r w:rsidRPr="008005FB">
        <w:rPr>
          <w:rFonts w:cstheme="minorHAnsi"/>
          <w:b/>
          <w:sz w:val="44"/>
          <w:szCs w:val="44"/>
        </w:rPr>
        <w:t xml:space="preserve">People with Significant Control </w:t>
      </w:r>
    </w:p>
    <w:p w:rsidR="009B40DA" w:rsidRDefault="009B40DA" w:rsidP="00D85AED">
      <w:pPr>
        <w:spacing w:after="0"/>
        <w:rPr>
          <w:rFonts w:cstheme="minorHAnsi"/>
          <w:b/>
          <w:sz w:val="44"/>
          <w:szCs w:val="44"/>
        </w:rPr>
      </w:pPr>
    </w:p>
    <w:p w:rsidR="008005FB" w:rsidRPr="008005FB" w:rsidRDefault="009B40DA" w:rsidP="00D85AED">
      <w:pPr>
        <w:spacing w:after="0"/>
        <w:rPr>
          <w:rFonts w:cstheme="minorHAnsi"/>
          <w:b/>
          <w:sz w:val="44"/>
          <w:szCs w:val="44"/>
        </w:rPr>
      </w:pPr>
      <w:r>
        <w:rPr>
          <w:rFonts w:cstheme="minorHAnsi"/>
          <w:b/>
          <w:sz w:val="44"/>
          <w:szCs w:val="44"/>
        </w:rPr>
        <w:t>Guidance for people with significant influence</w:t>
      </w:r>
      <w:r w:rsidR="007F52F0">
        <w:rPr>
          <w:rFonts w:cstheme="minorHAnsi"/>
          <w:b/>
          <w:sz w:val="44"/>
          <w:szCs w:val="44"/>
        </w:rPr>
        <w:t xml:space="preserve"> and control </w:t>
      </w:r>
    </w:p>
    <w:p w:rsidR="008005FB" w:rsidRDefault="008005FB" w:rsidP="00D85AED">
      <w:pPr>
        <w:spacing w:after="0"/>
        <w:rPr>
          <w:rFonts w:cstheme="minorHAnsi"/>
          <w:b/>
          <w:sz w:val="24"/>
          <w:szCs w:val="24"/>
        </w:rPr>
      </w:pPr>
    </w:p>
    <w:p w:rsidR="00C4724F" w:rsidRPr="008005FB" w:rsidRDefault="00C4724F" w:rsidP="00D85AED">
      <w:pPr>
        <w:spacing w:after="0"/>
        <w:rPr>
          <w:rFonts w:cstheme="minorHAnsi"/>
          <w:b/>
          <w:sz w:val="24"/>
          <w:szCs w:val="24"/>
        </w:rPr>
      </w:pPr>
      <w:r w:rsidRPr="008005FB">
        <w:rPr>
          <w:rFonts w:cstheme="minorHAnsi"/>
          <w:b/>
          <w:sz w:val="24"/>
          <w:szCs w:val="24"/>
        </w:rPr>
        <w:t>Overview</w:t>
      </w:r>
    </w:p>
    <w:p w:rsidR="004F3265" w:rsidRDefault="004F3265" w:rsidP="00D85AED">
      <w:pPr>
        <w:spacing w:after="0"/>
        <w:rPr>
          <w:rFonts w:cstheme="minorHAnsi"/>
          <w:sz w:val="24"/>
          <w:szCs w:val="24"/>
        </w:rPr>
      </w:pPr>
      <w:r>
        <w:rPr>
          <w:rFonts w:cstheme="minorHAnsi"/>
          <w:sz w:val="24"/>
          <w:szCs w:val="24"/>
        </w:rPr>
        <w:t xml:space="preserve">Individuals and legal entities with significant influence and control over UK companies now need to be registered. This is a guide to the requirements of these individuals and legal entities. </w:t>
      </w:r>
    </w:p>
    <w:p w:rsidR="00175C28" w:rsidRDefault="00175C28" w:rsidP="00D85AED">
      <w:pPr>
        <w:spacing w:after="0"/>
        <w:rPr>
          <w:rFonts w:cstheme="minorHAnsi"/>
          <w:sz w:val="24"/>
          <w:szCs w:val="24"/>
        </w:rPr>
      </w:pPr>
    </w:p>
    <w:p w:rsidR="008D063B" w:rsidRDefault="008D063B" w:rsidP="008D063B">
      <w:pPr>
        <w:spacing w:after="0"/>
        <w:rPr>
          <w:rFonts w:cstheme="minorHAnsi"/>
          <w:sz w:val="24"/>
          <w:szCs w:val="24"/>
        </w:rPr>
      </w:pPr>
      <w:r>
        <w:rPr>
          <w:rFonts w:cstheme="minorHAnsi"/>
          <w:sz w:val="24"/>
          <w:szCs w:val="24"/>
        </w:rPr>
        <w:t xml:space="preserve">This guidance explains the law, and is intended to help you comply with it. </w:t>
      </w:r>
      <w:r w:rsidRPr="00834E29">
        <w:rPr>
          <w:rFonts w:cstheme="minorHAnsi"/>
          <w:sz w:val="24"/>
          <w:szCs w:val="24"/>
        </w:rPr>
        <w:t xml:space="preserve">It is not a full statement of the law, which is set out in the </w:t>
      </w:r>
      <w:r>
        <w:rPr>
          <w:rFonts w:cstheme="minorHAnsi"/>
          <w:sz w:val="24"/>
          <w:szCs w:val="24"/>
        </w:rPr>
        <w:t>documents referred to</w:t>
      </w:r>
      <w:r w:rsidRPr="00834E29">
        <w:rPr>
          <w:rFonts w:cstheme="minorHAnsi"/>
          <w:sz w:val="24"/>
          <w:szCs w:val="24"/>
        </w:rPr>
        <w:t xml:space="preserve"> in </w:t>
      </w:r>
      <w:r>
        <w:rPr>
          <w:rFonts w:cstheme="minorHAnsi"/>
          <w:sz w:val="24"/>
          <w:szCs w:val="24"/>
        </w:rPr>
        <w:t>chapter 1</w:t>
      </w:r>
      <w:r w:rsidRPr="00834E29">
        <w:rPr>
          <w:rFonts w:cstheme="minorHAnsi"/>
          <w:sz w:val="24"/>
          <w:szCs w:val="24"/>
        </w:rPr>
        <w:t xml:space="preserve">. </w:t>
      </w:r>
      <w:r>
        <w:rPr>
          <w:rFonts w:cstheme="minorHAnsi"/>
          <w:sz w:val="24"/>
          <w:szCs w:val="24"/>
        </w:rPr>
        <w:t xml:space="preserve">If you are in any doubt about your circumstances, you might wish to seek professional advice.  </w:t>
      </w:r>
      <w:r w:rsidRPr="008005FB">
        <w:rPr>
          <w:rFonts w:cstheme="minorHAnsi"/>
          <w:sz w:val="24"/>
          <w:szCs w:val="24"/>
        </w:rPr>
        <w:t xml:space="preserve"> </w:t>
      </w:r>
    </w:p>
    <w:p w:rsidR="008D063B" w:rsidRPr="005D6F22" w:rsidRDefault="008D063B" w:rsidP="008D063B">
      <w:pPr>
        <w:spacing w:after="0"/>
        <w:rPr>
          <w:rFonts w:cstheme="minorHAnsi"/>
          <w:sz w:val="24"/>
          <w:szCs w:val="24"/>
          <w:highlight w:val="yellow"/>
        </w:rPr>
      </w:pPr>
    </w:p>
    <w:p w:rsidR="008D063B" w:rsidRPr="005D6F22" w:rsidRDefault="008D063B" w:rsidP="008D063B">
      <w:pPr>
        <w:spacing w:after="0"/>
        <w:rPr>
          <w:rFonts w:cstheme="minorHAnsi"/>
          <w:sz w:val="24"/>
          <w:szCs w:val="24"/>
        </w:rPr>
      </w:pPr>
      <w:r w:rsidRPr="005D6F22">
        <w:rPr>
          <w:rFonts w:cstheme="minorHAnsi"/>
          <w:sz w:val="24"/>
          <w:szCs w:val="24"/>
        </w:rPr>
        <w:t xml:space="preserve">Annex 1 includes a copy of the statutory guidance on the meaning of ‘significant influence or control’ which has been approved by Parliament. </w:t>
      </w:r>
    </w:p>
    <w:p w:rsidR="008D063B" w:rsidRPr="008005FB" w:rsidRDefault="008D063B" w:rsidP="00D85AED">
      <w:pPr>
        <w:spacing w:after="0"/>
        <w:rPr>
          <w:rFonts w:cstheme="minorHAnsi"/>
          <w:sz w:val="24"/>
          <w:szCs w:val="24"/>
        </w:rPr>
      </w:pPr>
    </w:p>
    <w:p w:rsidR="00E86152" w:rsidRPr="008005FB" w:rsidRDefault="00E86152" w:rsidP="00D85AED">
      <w:pPr>
        <w:spacing w:after="0"/>
        <w:rPr>
          <w:rFonts w:cstheme="minorHAnsi"/>
          <w:sz w:val="24"/>
          <w:szCs w:val="24"/>
        </w:rPr>
      </w:pPr>
      <w:r w:rsidRPr="008005FB">
        <w:rPr>
          <w:rFonts w:cstheme="minorHAnsi"/>
          <w:sz w:val="24"/>
          <w:szCs w:val="24"/>
        </w:rPr>
        <w:t xml:space="preserve">This guidance </w:t>
      </w:r>
      <w:r w:rsidR="00847FAD">
        <w:rPr>
          <w:rFonts w:cstheme="minorHAnsi"/>
          <w:sz w:val="24"/>
          <w:szCs w:val="24"/>
        </w:rPr>
        <w:t xml:space="preserve">is directly addressed to you if you are - </w:t>
      </w:r>
    </w:p>
    <w:p w:rsidR="007F52F0" w:rsidRDefault="007F52F0" w:rsidP="00D85AED">
      <w:pPr>
        <w:pStyle w:val="ListParagraph"/>
        <w:numPr>
          <w:ilvl w:val="0"/>
          <w:numId w:val="1"/>
        </w:numPr>
        <w:spacing w:after="0"/>
        <w:rPr>
          <w:rFonts w:cstheme="minorHAnsi"/>
          <w:sz w:val="24"/>
          <w:szCs w:val="24"/>
        </w:rPr>
      </w:pPr>
      <w:r w:rsidRPr="008005FB">
        <w:rPr>
          <w:rFonts w:cstheme="minorHAnsi"/>
          <w:sz w:val="24"/>
          <w:szCs w:val="24"/>
        </w:rPr>
        <w:t>A</w:t>
      </w:r>
      <w:r>
        <w:rPr>
          <w:rFonts w:cstheme="minorHAnsi"/>
          <w:sz w:val="24"/>
          <w:szCs w:val="24"/>
        </w:rPr>
        <w:t xml:space="preserve">n individual in a position of influence and control in relation to a company </w:t>
      </w:r>
      <w:r w:rsidR="00803969">
        <w:rPr>
          <w:rFonts w:cstheme="minorHAnsi"/>
          <w:sz w:val="24"/>
          <w:szCs w:val="24"/>
        </w:rPr>
        <w:t>and could be a PSC</w:t>
      </w:r>
    </w:p>
    <w:p w:rsidR="00847FAD" w:rsidRDefault="00B26FF5" w:rsidP="00D85AED">
      <w:pPr>
        <w:pStyle w:val="ListParagraph"/>
        <w:numPr>
          <w:ilvl w:val="0"/>
          <w:numId w:val="1"/>
        </w:numPr>
        <w:spacing w:after="0"/>
        <w:rPr>
          <w:rFonts w:cstheme="minorHAnsi"/>
          <w:sz w:val="24"/>
          <w:szCs w:val="24"/>
        </w:rPr>
      </w:pPr>
      <w:r>
        <w:rPr>
          <w:rFonts w:cstheme="minorHAnsi"/>
          <w:sz w:val="24"/>
          <w:szCs w:val="24"/>
        </w:rPr>
        <w:t xml:space="preserve">A director or employee of </w:t>
      </w:r>
      <w:r w:rsidR="007F52F0" w:rsidRPr="00803969">
        <w:rPr>
          <w:rFonts w:cstheme="minorHAnsi"/>
          <w:sz w:val="24"/>
          <w:szCs w:val="24"/>
        </w:rPr>
        <w:t xml:space="preserve">a legal entity </w:t>
      </w:r>
      <w:r w:rsidR="00803969" w:rsidRPr="00803969">
        <w:rPr>
          <w:rFonts w:cstheme="minorHAnsi"/>
          <w:sz w:val="24"/>
          <w:szCs w:val="24"/>
        </w:rPr>
        <w:t xml:space="preserve">which is in a position of </w:t>
      </w:r>
      <w:r w:rsidR="00803969">
        <w:rPr>
          <w:rFonts w:cstheme="minorHAnsi"/>
          <w:sz w:val="24"/>
          <w:szCs w:val="24"/>
        </w:rPr>
        <w:t>influence and control in relati</w:t>
      </w:r>
      <w:r w:rsidR="00803969" w:rsidRPr="00803969">
        <w:rPr>
          <w:rFonts w:cstheme="minorHAnsi"/>
          <w:sz w:val="24"/>
          <w:szCs w:val="24"/>
        </w:rPr>
        <w:t xml:space="preserve">on to a company </w:t>
      </w:r>
      <w:r w:rsidR="00803969">
        <w:rPr>
          <w:rFonts w:cstheme="minorHAnsi"/>
          <w:sz w:val="24"/>
          <w:szCs w:val="24"/>
        </w:rPr>
        <w:t xml:space="preserve">and might need to be entered </w:t>
      </w:r>
      <w:r w:rsidR="00D85AED">
        <w:rPr>
          <w:rFonts w:cstheme="minorHAnsi"/>
          <w:sz w:val="24"/>
          <w:szCs w:val="24"/>
        </w:rPr>
        <w:t>on</w:t>
      </w:r>
      <w:r w:rsidR="00803969">
        <w:rPr>
          <w:rFonts w:cstheme="minorHAnsi"/>
          <w:sz w:val="24"/>
          <w:szCs w:val="24"/>
        </w:rPr>
        <w:t xml:space="preserve"> its PSC register </w:t>
      </w:r>
    </w:p>
    <w:p w:rsidR="00B26FF5" w:rsidRPr="00803969" w:rsidRDefault="00B26FF5" w:rsidP="00D85AED">
      <w:pPr>
        <w:pStyle w:val="ListParagraph"/>
        <w:numPr>
          <w:ilvl w:val="0"/>
          <w:numId w:val="1"/>
        </w:numPr>
        <w:spacing w:after="0"/>
        <w:rPr>
          <w:rFonts w:cstheme="minorHAnsi"/>
          <w:sz w:val="24"/>
          <w:szCs w:val="24"/>
        </w:rPr>
      </w:pPr>
      <w:r>
        <w:rPr>
          <w:rFonts w:cstheme="minorHAnsi"/>
          <w:sz w:val="24"/>
          <w:szCs w:val="24"/>
        </w:rPr>
        <w:t xml:space="preserve">Involved with an individual or legal entity in a position of significant influence or control, professionally or otherwise, and have information about their engagement with a company </w:t>
      </w:r>
    </w:p>
    <w:p w:rsidR="00175C28" w:rsidRPr="00175C28" w:rsidRDefault="00175C28" w:rsidP="00D85AED">
      <w:pPr>
        <w:pStyle w:val="ListParagraph"/>
        <w:spacing w:after="0"/>
        <w:rPr>
          <w:rFonts w:cstheme="minorHAnsi"/>
          <w:sz w:val="24"/>
          <w:szCs w:val="24"/>
        </w:rPr>
      </w:pPr>
    </w:p>
    <w:p w:rsidR="00847FAD" w:rsidRDefault="00847FAD" w:rsidP="00D85AED">
      <w:pPr>
        <w:pStyle w:val="ListParagraph"/>
        <w:spacing w:after="0"/>
        <w:ind w:left="0"/>
        <w:rPr>
          <w:rFonts w:cstheme="minorHAnsi"/>
          <w:sz w:val="24"/>
          <w:szCs w:val="24"/>
        </w:rPr>
      </w:pPr>
      <w:r>
        <w:rPr>
          <w:rFonts w:cstheme="minorHAnsi"/>
          <w:sz w:val="24"/>
          <w:szCs w:val="24"/>
        </w:rPr>
        <w:t xml:space="preserve"> It could also be of interest if </w:t>
      </w:r>
      <w:r w:rsidR="00965FE4">
        <w:rPr>
          <w:rFonts w:cstheme="minorHAnsi"/>
          <w:sz w:val="24"/>
          <w:szCs w:val="24"/>
        </w:rPr>
        <w:t>you are -</w:t>
      </w:r>
    </w:p>
    <w:p w:rsidR="004112EC" w:rsidRPr="008005FB" w:rsidRDefault="00803969" w:rsidP="00D85AED">
      <w:pPr>
        <w:pStyle w:val="ListParagraph"/>
        <w:numPr>
          <w:ilvl w:val="0"/>
          <w:numId w:val="1"/>
        </w:numPr>
        <w:spacing w:after="0"/>
        <w:rPr>
          <w:rFonts w:cstheme="minorHAnsi"/>
          <w:sz w:val="24"/>
          <w:szCs w:val="24"/>
        </w:rPr>
      </w:pPr>
      <w:r>
        <w:rPr>
          <w:rFonts w:cstheme="minorHAnsi"/>
          <w:sz w:val="24"/>
          <w:szCs w:val="24"/>
        </w:rPr>
        <w:t xml:space="preserve">A company seeking to identify its PSCs </w:t>
      </w:r>
      <w:r w:rsidR="004112EC" w:rsidRPr="008005FB">
        <w:rPr>
          <w:rFonts w:cstheme="minorHAnsi"/>
          <w:sz w:val="24"/>
          <w:szCs w:val="24"/>
        </w:rPr>
        <w:t xml:space="preserve"> </w:t>
      </w:r>
    </w:p>
    <w:p w:rsidR="004112EC" w:rsidRPr="008005FB" w:rsidRDefault="00803969" w:rsidP="00D85AED">
      <w:pPr>
        <w:pStyle w:val="ListParagraph"/>
        <w:numPr>
          <w:ilvl w:val="0"/>
          <w:numId w:val="1"/>
        </w:numPr>
        <w:spacing w:after="0"/>
        <w:rPr>
          <w:rFonts w:cstheme="minorHAnsi"/>
          <w:sz w:val="24"/>
          <w:szCs w:val="24"/>
        </w:rPr>
      </w:pPr>
      <w:r>
        <w:rPr>
          <w:rFonts w:cstheme="minorHAnsi"/>
          <w:sz w:val="24"/>
          <w:szCs w:val="24"/>
        </w:rPr>
        <w:t>I</w:t>
      </w:r>
      <w:r w:rsidR="00965FE4">
        <w:rPr>
          <w:rFonts w:cstheme="minorHAnsi"/>
          <w:sz w:val="24"/>
          <w:szCs w:val="24"/>
        </w:rPr>
        <w:t xml:space="preserve">nterested in </w:t>
      </w:r>
      <w:r w:rsidR="00175C28">
        <w:rPr>
          <w:rFonts w:cstheme="minorHAnsi"/>
          <w:sz w:val="24"/>
          <w:szCs w:val="24"/>
        </w:rPr>
        <w:t xml:space="preserve">how PSC information is </w:t>
      </w:r>
      <w:r w:rsidR="00691403">
        <w:rPr>
          <w:rFonts w:cstheme="minorHAnsi"/>
          <w:sz w:val="24"/>
          <w:szCs w:val="24"/>
        </w:rPr>
        <w:t xml:space="preserve">defined </w:t>
      </w:r>
      <w:r w:rsidR="00175C28">
        <w:rPr>
          <w:rFonts w:cstheme="minorHAnsi"/>
          <w:sz w:val="24"/>
          <w:szCs w:val="24"/>
        </w:rPr>
        <w:t xml:space="preserve">and recorded. </w:t>
      </w:r>
      <w:r w:rsidR="00965FE4">
        <w:rPr>
          <w:rFonts w:cstheme="minorHAnsi"/>
          <w:sz w:val="24"/>
          <w:szCs w:val="24"/>
        </w:rPr>
        <w:t xml:space="preserve"> </w:t>
      </w:r>
    </w:p>
    <w:p w:rsidR="008E3808" w:rsidRPr="008005FB" w:rsidRDefault="008E3808" w:rsidP="00D85AED">
      <w:pPr>
        <w:spacing w:after="0"/>
        <w:rPr>
          <w:rFonts w:cstheme="minorHAnsi"/>
          <w:b/>
          <w:sz w:val="24"/>
          <w:szCs w:val="24"/>
        </w:rPr>
      </w:pPr>
    </w:p>
    <w:p w:rsidR="00E86152" w:rsidRPr="008005FB" w:rsidRDefault="00510DF3" w:rsidP="00D85AED">
      <w:pPr>
        <w:spacing w:after="0"/>
        <w:rPr>
          <w:rFonts w:cstheme="minorHAnsi"/>
          <w:b/>
          <w:sz w:val="24"/>
          <w:szCs w:val="24"/>
        </w:rPr>
      </w:pPr>
      <w:r w:rsidRPr="008005FB">
        <w:rPr>
          <w:rFonts w:cstheme="minorHAnsi"/>
          <w:b/>
          <w:sz w:val="24"/>
          <w:szCs w:val="24"/>
        </w:rPr>
        <w:t xml:space="preserve">Other guidance on the PSC register has been produced: </w:t>
      </w:r>
    </w:p>
    <w:p w:rsidR="00510DF3" w:rsidRPr="008005FB" w:rsidRDefault="004112EC" w:rsidP="00D85AED">
      <w:pPr>
        <w:pStyle w:val="ListParagraph"/>
        <w:numPr>
          <w:ilvl w:val="0"/>
          <w:numId w:val="4"/>
        </w:numPr>
        <w:spacing w:after="0"/>
        <w:rPr>
          <w:rFonts w:cstheme="minorHAnsi"/>
          <w:b/>
          <w:sz w:val="24"/>
          <w:szCs w:val="24"/>
        </w:rPr>
      </w:pPr>
      <w:r w:rsidRPr="008005FB">
        <w:rPr>
          <w:rFonts w:cstheme="minorHAnsi"/>
          <w:sz w:val="24"/>
          <w:szCs w:val="24"/>
        </w:rPr>
        <w:t>[</w:t>
      </w:r>
      <w:r w:rsidR="00510DF3" w:rsidRPr="008005FB">
        <w:rPr>
          <w:rFonts w:cstheme="minorHAnsi"/>
          <w:sz w:val="24"/>
          <w:szCs w:val="24"/>
        </w:rPr>
        <w:t xml:space="preserve">General guidance on the </w:t>
      </w:r>
      <w:r w:rsidR="00E124A9" w:rsidRPr="008005FB">
        <w:rPr>
          <w:rFonts w:cstheme="minorHAnsi"/>
          <w:sz w:val="24"/>
          <w:szCs w:val="24"/>
        </w:rPr>
        <w:t>PSC register</w:t>
      </w:r>
      <w:r w:rsidRPr="008005FB">
        <w:rPr>
          <w:rFonts w:cstheme="minorHAnsi"/>
          <w:sz w:val="24"/>
          <w:szCs w:val="24"/>
        </w:rPr>
        <w:t>]</w:t>
      </w:r>
    </w:p>
    <w:p w:rsidR="00E124A9" w:rsidRPr="008005FB" w:rsidRDefault="00E124A9" w:rsidP="00D85AED">
      <w:pPr>
        <w:pStyle w:val="ListParagraph"/>
        <w:numPr>
          <w:ilvl w:val="0"/>
          <w:numId w:val="4"/>
        </w:numPr>
        <w:spacing w:after="0"/>
        <w:rPr>
          <w:rFonts w:cstheme="minorHAnsi"/>
          <w:b/>
          <w:sz w:val="24"/>
          <w:szCs w:val="24"/>
        </w:rPr>
      </w:pPr>
      <w:r w:rsidRPr="008005FB">
        <w:rPr>
          <w:rFonts w:cstheme="minorHAnsi"/>
          <w:sz w:val="24"/>
          <w:szCs w:val="24"/>
        </w:rPr>
        <w:t>Guidance f</w:t>
      </w:r>
      <w:r w:rsidR="00691403">
        <w:rPr>
          <w:rFonts w:cstheme="minorHAnsi"/>
          <w:sz w:val="24"/>
          <w:szCs w:val="24"/>
        </w:rPr>
        <w:t xml:space="preserve">or </w:t>
      </w:r>
      <w:r w:rsidR="00803969">
        <w:rPr>
          <w:rFonts w:cstheme="minorHAnsi"/>
          <w:sz w:val="24"/>
          <w:szCs w:val="24"/>
        </w:rPr>
        <w:t xml:space="preserve">companies </w:t>
      </w:r>
      <w:r w:rsidR="00691403">
        <w:rPr>
          <w:rFonts w:cstheme="minorHAnsi"/>
          <w:sz w:val="24"/>
          <w:szCs w:val="24"/>
        </w:rPr>
        <w:t xml:space="preserve"> </w:t>
      </w:r>
      <w:r w:rsidR="004112EC" w:rsidRPr="008005FB">
        <w:rPr>
          <w:rFonts w:cstheme="minorHAnsi"/>
          <w:sz w:val="24"/>
          <w:szCs w:val="24"/>
        </w:rPr>
        <w:t xml:space="preserve"> </w:t>
      </w:r>
    </w:p>
    <w:p w:rsidR="00E124A9" w:rsidRPr="008005FB" w:rsidRDefault="00E124A9" w:rsidP="00D85AED">
      <w:pPr>
        <w:pStyle w:val="ListParagraph"/>
        <w:numPr>
          <w:ilvl w:val="0"/>
          <w:numId w:val="4"/>
        </w:numPr>
        <w:spacing w:after="0"/>
        <w:rPr>
          <w:rFonts w:cstheme="minorHAnsi"/>
          <w:b/>
          <w:sz w:val="24"/>
          <w:szCs w:val="24"/>
        </w:rPr>
      </w:pPr>
      <w:r w:rsidRPr="008005FB">
        <w:rPr>
          <w:rFonts w:cstheme="minorHAnsi"/>
          <w:sz w:val="24"/>
          <w:szCs w:val="24"/>
        </w:rPr>
        <w:t xml:space="preserve">Statutory guidance on the meaning of ‘significant influence or control’ </w:t>
      </w:r>
    </w:p>
    <w:p w:rsidR="00E124A9" w:rsidRPr="008005FB" w:rsidRDefault="00E124A9" w:rsidP="00D85AED">
      <w:pPr>
        <w:pStyle w:val="ListParagraph"/>
        <w:numPr>
          <w:ilvl w:val="0"/>
          <w:numId w:val="4"/>
        </w:numPr>
        <w:spacing w:after="0"/>
        <w:rPr>
          <w:rFonts w:cstheme="minorHAnsi"/>
          <w:b/>
          <w:sz w:val="24"/>
          <w:szCs w:val="24"/>
        </w:rPr>
      </w:pPr>
      <w:r w:rsidRPr="008005FB">
        <w:rPr>
          <w:rFonts w:cstheme="minorHAnsi"/>
          <w:sz w:val="24"/>
          <w:szCs w:val="24"/>
        </w:rPr>
        <w:t xml:space="preserve">Guidance for partnerships and other legal entities </w:t>
      </w:r>
    </w:p>
    <w:p w:rsidR="00E124A9" w:rsidRPr="008005FB" w:rsidRDefault="00E124A9" w:rsidP="00D85AED">
      <w:pPr>
        <w:pStyle w:val="ListParagraph"/>
        <w:numPr>
          <w:ilvl w:val="0"/>
          <w:numId w:val="4"/>
        </w:numPr>
        <w:spacing w:after="0"/>
        <w:rPr>
          <w:rFonts w:cstheme="minorHAnsi"/>
          <w:b/>
          <w:sz w:val="24"/>
          <w:szCs w:val="24"/>
        </w:rPr>
      </w:pPr>
      <w:r w:rsidRPr="008005FB">
        <w:rPr>
          <w:rFonts w:cstheme="minorHAnsi"/>
          <w:sz w:val="24"/>
          <w:szCs w:val="24"/>
        </w:rPr>
        <w:t xml:space="preserve">Guidance on the </w:t>
      </w:r>
      <w:r w:rsidR="004112EC" w:rsidRPr="008005FB">
        <w:rPr>
          <w:rFonts w:cstheme="minorHAnsi"/>
          <w:sz w:val="24"/>
          <w:szCs w:val="24"/>
        </w:rPr>
        <w:t xml:space="preserve">incorporation and </w:t>
      </w:r>
      <w:r w:rsidRPr="008005FB">
        <w:rPr>
          <w:rFonts w:cstheme="minorHAnsi"/>
          <w:sz w:val="24"/>
          <w:szCs w:val="24"/>
        </w:rPr>
        <w:t xml:space="preserve">filing process </w:t>
      </w:r>
    </w:p>
    <w:p w:rsidR="00E124A9" w:rsidRPr="008005FB" w:rsidRDefault="00E124A9" w:rsidP="00D85AED">
      <w:pPr>
        <w:pStyle w:val="ListParagraph"/>
        <w:numPr>
          <w:ilvl w:val="0"/>
          <w:numId w:val="4"/>
        </w:numPr>
        <w:spacing w:after="0"/>
        <w:rPr>
          <w:rFonts w:cstheme="minorHAnsi"/>
          <w:b/>
          <w:sz w:val="24"/>
          <w:szCs w:val="24"/>
        </w:rPr>
      </w:pPr>
      <w:r w:rsidRPr="008005FB">
        <w:rPr>
          <w:rFonts w:cstheme="minorHAnsi"/>
          <w:sz w:val="24"/>
          <w:szCs w:val="24"/>
        </w:rPr>
        <w:t>Guidance on the protection regime</w:t>
      </w:r>
    </w:p>
    <w:p w:rsidR="00147D26" w:rsidRPr="00C05877" w:rsidRDefault="00147D26" w:rsidP="00D85AED">
      <w:pPr>
        <w:spacing w:after="0"/>
        <w:rPr>
          <w:rFonts w:cstheme="minorHAnsi"/>
          <w:b/>
          <w:sz w:val="26"/>
          <w:szCs w:val="26"/>
        </w:rPr>
      </w:pPr>
      <w:r w:rsidRPr="00C05877">
        <w:rPr>
          <w:rFonts w:cstheme="minorHAnsi"/>
          <w:b/>
          <w:sz w:val="26"/>
          <w:szCs w:val="26"/>
        </w:rPr>
        <w:lastRenderedPageBreak/>
        <w:t>Contents</w:t>
      </w:r>
    </w:p>
    <w:p w:rsidR="00C05877" w:rsidRPr="008005FB" w:rsidRDefault="00C05877" w:rsidP="00D85AED">
      <w:pPr>
        <w:spacing w:after="0"/>
        <w:rPr>
          <w:rFonts w:cstheme="minorHAnsi"/>
          <w:b/>
          <w:sz w:val="24"/>
          <w:szCs w:val="24"/>
        </w:rPr>
      </w:pPr>
    </w:p>
    <w:p w:rsidR="00401A8E" w:rsidRDefault="00A444E2">
      <w:pPr>
        <w:pStyle w:val="TOC1"/>
        <w:tabs>
          <w:tab w:val="right" w:leader="dot" w:pos="9016"/>
        </w:tabs>
        <w:rPr>
          <w:rFonts w:eastAsiaTheme="minorEastAsia"/>
          <w:noProof/>
          <w:lang w:eastAsia="en-GB"/>
        </w:rPr>
      </w:pPr>
      <w:r w:rsidRPr="00C05877">
        <w:rPr>
          <w:rFonts w:cstheme="minorHAnsi"/>
          <w:b/>
          <w:sz w:val="26"/>
          <w:szCs w:val="26"/>
        </w:rPr>
        <w:fldChar w:fldCharType="begin"/>
      </w:r>
      <w:r w:rsidRPr="00C05877">
        <w:rPr>
          <w:rFonts w:cstheme="minorHAnsi"/>
          <w:b/>
          <w:sz w:val="26"/>
          <w:szCs w:val="26"/>
        </w:rPr>
        <w:instrText xml:space="preserve"> TOC \o "1-3" \h \z \u </w:instrText>
      </w:r>
      <w:r w:rsidRPr="00C05877">
        <w:rPr>
          <w:rFonts w:cstheme="minorHAnsi"/>
          <w:b/>
          <w:sz w:val="26"/>
          <w:szCs w:val="26"/>
        </w:rPr>
        <w:fldChar w:fldCharType="separate"/>
      </w:r>
      <w:hyperlink w:anchor="_Toc431216334" w:history="1">
        <w:r w:rsidR="00401A8E" w:rsidRPr="00CA5733">
          <w:rPr>
            <w:rStyle w:val="Hyperlink"/>
            <w:noProof/>
          </w:rPr>
          <w:t>Chapter 1: The new regime for registering People with Significant Control</w:t>
        </w:r>
        <w:r w:rsidR="00401A8E" w:rsidRPr="00CA5733">
          <w:rPr>
            <w:rStyle w:val="Hyperlink"/>
            <w:rFonts w:cstheme="minorHAnsi"/>
            <w:noProof/>
          </w:rPr>
          <w:t xml:space="preserve"> (PSCs)</w:t>
        </w:r>
        <w:r w:rsidR="00401A8E">
          <w:rPr>
            <w:noProof/>
            <w:webHidden/>
          </w:rPr>
          <w:tab/>
        </w:r>
        <w:r w:rsidR="00401A8E">
          <w:rPr>
            <w:noProof/>
            <w:webHidden/>
          </w:rPr>
          <w:fldChar w:fldCharType="begin"/>
        </w:r>
        <w:r w:rsidR="00401A8E">
          <w:rPr>
            <w:noProof/>
            <w:webHidden/>
          </w:rPr>
          <w:instrText xml:space="preserve"> PAGEREF _Toc431216334 \h </w:instrText>
        </w:r>
        <w:r w:rsidR="00401A8E">
          <w:rPr>
            <w:noProof/>
            <w:webHidden/>
          </w:rPr>
        </w:r>
        <w:r w:rsidR="00401A8E">
          <w:rPr>
            <w:noProof/>
            <w:webHidden/>
          </w:rPr>
          <w:fldChar w:fldCharType="separate"/>
        </w:r>
        <w:r w:rsidR="00401A8E">
          <w:rPr>
            <w:noProof/>
            <w:webHidden/>
          </w:rPr>
          <w:t>4</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35" w:history="1">
        <w:r w:rsidR="00401A8E" w:rsidRPr="00CA5733">
          <w:rPr>
            <w:rStyle w:val="Hyperlink"/>
            <w:noProof/>
          </w:rPr>
          <w:t>1.1 The new legal framework</w:t>
        </w:r>
        <w:r w:rsidR="00401A8E">
          <w:rPr>
            <w:noProof/>
            <w:webHidden/>
          </w:rPr>
          <w:tab/>
        </w:r>
        <w:r w:rsidR="00401A8E">
          <w:rPr>
            <w:noProof/>
            <w:webHidden/>
          </w:rPr>
          <w:fldChar w:fldCharType="begin"/>
        </w:r>
        <w:r w:rsidR="00401A8E">
          <w:rPr>
            <w:noProof/>
            <w:webHidden/>
          </w:rPr>
          <w:instrText xml:space="preserve"> PAGEREF _Toc431216335 \h </w:instrText>
        </w:r>
        <w:r w:rsidR="00401A8E">
          <w:rPr>
            <w:noProof/>
            <w:webHidden/>
          </w:rPr>
        </w:r>
        <w:r w:rsidR="00401A8E">
          <w:rPr>
            <w:noProof/>
            <w:webHidden/>
          </w:rPr>
          <w:fldChar w:fldCharType="separate"/>
        </w:r>
        <w:r w:rsidR="00401A8E">
          <w:rPr>
            <w:noProof/>
            <w:webHidden/>
          </w:rPr>
          <w:t>4</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36" w:history="1">
        <w:r w:rsidR="00401A8E" w:rsidRPr="00CA5733">
          <w:rPr>
            <w:rStyle w:val="Hyperlink"/>
            <w:noProof/>
          </w:rPr>
          <w:t>1.2 Where the new requirements apply</w:t>
        </w:r>
        <w:r w:rsidR="00401A8E">
          <w:rPr>
            <w:noProof/>
            <w:webHidden/>
          </w:rPr>
          <w:tab/>
        </w:r>
        <w:r w:rsidR="00401A8E">
          <w:rPr>
            <w:noProof/>
            <w:webHidden/>
          </w:rPr>
          <w:fldChar w:fldCharType="begin"/>
        </w:r>
        <w:r w:rsidR="00401A8E">
          <w:rPr>
            <w:noProof/>
            <w:webHidden/>
          </w:rPr>
          <w:instrText xml:space="preserve"> PAGEREF _Toc431216336 \h </w:instrText>
        </w:r>
        <w:r w:rsidR="00401A8E">
          <w:rPr>
            <w:noProof/>
            <w:webHidden/>
          </w:rPr>
        </w:r>
        <w:r w:rsidR="00401A8E">
          <w:rPr>
            <w:noProof/>
            <w:webHidden/>
          </w:rPr>
          <w:fldChar w:fldCharType="separate"/>
        </w:r>
        <w:r w:rsidR="00401A8E">
          <w:rPr>
            <w:noProof/>
            <w:webHidden/>
          </w:rPr>
          <w:t>4</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37" w:history="1">
        <w:r w:rsidR="00401A8E" w:rsidRPr="00CA5733">
          <w:rPr>
            <w:rStyle w:val="Hyperlink"/>
            <w:noProof/>
          </w:rPr>
          <w:t>1.3 The requirements at a glance</w:t>
        </w:r>
        <w:r w:rsidR="00401A8E">
          <w:rPr>
            <w:noProof/>
            <w:webHidden/>
          </w:rPr>
          <w:tab/>
        </w:r>
        <w:r w:rsidR="00401A8E">
          <w:rPr>
            <w:noProof/>
            <w:webHidden/>
          </w:rPr>
          <w:fldChar w:fldCharType="begin"/>
        </w:r>
        <w:r w:rsidR="00401A8E">
          <w:rPr>
            <w:noProof/>
            <w:webHidden/>
          </w:rPr>
          <w:instrText xml:space="preserve"> PAGEREF _Toc431216337 \h </w:instrText>
        </w:r>
        <w:r w:rsidR="00401A8E">
          <w:rPr>
            <w:noProof/>
            <w:webHidden/>
          </w:rPr>
        </w:r>
        <w:r w:rsidR="00401A8E">
          <w:rPr>
            <w:noProof/>
            <w:webHidden/>
          </w:rPr>
          <w:fldChar w:fldCharType="separate"/>
        </w:r>
        <w:r w:rsidR="00401A8E">
          <w:rPr>
            <w:noProof/>
            <w:webHidden/>
          </w:rPr>
          <w:t>5</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38" w:history="1">
        <w:r w:rsidR="00401A8E" w:rsidRPr="00CA5733">
          <w:rPr>
            <w:rStyle w:val="Hyperlink"/>
            <w:noProof/>
          </w:rPr>
          <w:t>Chapter 2: Who are People with Significant Control (PSCs)?</w:t>
        </w:r>
        <w:r w:rsidR="00401A8E">
          <w:rPr>
            <w:noProof/>
            <w:webHidden/>
          </w:rPr>
          <w:tab/>
        </w:r>
        <w:r w:rsidR="00401A8E">
          <w:rPr>
            <w:noProof/>
            <w:webHidden/>
          </w:rPr>
          <w:fldChar w:fldCharType="begin"/>
        </w:r>
        <w:r w:rsidR="00401A8E">
          <w:rPr>
            <w:noProof/>
            <w:webHidden/>
          </w:rPr>
          <w:instrText xml:space="preserve"> PAGEREF _Toc431216338 \h </w:instrText>
        </w:r>
        <w:r w:rsidR="00401A8E">
          <w:rPr>
            <w:noProof/>
            <w:webHidden/>
          </w:rPr>
        </w:r>
        <w:r w:rsidR="00401A8E">
          <w:rPr>
            <w:noProof/>
            <w:webHidden/>
          </w:rPr>
          <w:fldChar w:fldCharType="separate"/>
        </w:r>
        <w:r w:rsidR="00401A8E">
          <w:rPr>
            <w:noProof/>
            <w:webHidden/>
          </w:rPr>
          <w:t>7</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39" w:history="1">
        <w:r w:rsidR="00401A8E" w:rsidRPr="00CA5733">
          <w:rPr>
            <w:rStyle w:val="Hyperlink"/>
            <w:noProof/>
          </w:rPr>
          <w:t>2.1 Introduction to PSCs</w:t>
        </w:r>
        <w:r w:rsidR="00401A8E">
          <w:rPr>
            <w:noProof/>
            <w:webHidden/>
          </w:rPr>
          <w:tab/>
        </w:r>
        <w:r w:rsidR="00401A8E">
          <w:rPr>
            <w:noProof/>
            <w:webHidden/>
          </w:rPr>
          <w:fldChar w:fldCharType="begin"/>
        </w:r>
        <w:r w:rsidR="00401A8E">
          <w:rPr>
            <w:noProof/>
            <w:webHidden/>
          </w:rPr>
          <w:instrText xml:space="preserve"> PAGEREF _Toc431216339 \h </w:instrText>
        </w:r>
        <w:r w:rsidR="00401A8E">
          <w:rPr>
            <w:noProof/>
            <w:webHidden/>
          </w:rPr>
        </w:r>
        <w:r w:rsidR="00401A8E">
          <w:rPr>
            <w:noProof/>
            <w:webHidden/>
          </w:rPr>
          <w:fldChar w:fldCharType="separate"/>
        </w:r>
        <w:r w:rsidR="00401A8E">
          <w:rPr>
            <w:noProof/>
            <w:webHidden/>
          </w:rPr>
          <w:t>7</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40" w:history="1">
        <w:r w:rsidR="00401A8E" w:rsidRPr="00CA5733">
          <w:rPr>
            <w:rStyle w:val="Hyperlink"/>
            <w:rFonts w:cstheme="minorHAnsi"/>
            <w:noProof/>
          </w:rPr>
          <w:t xml:space="preserve">2.2 </w:t>
        </w:r>
        <w:r w:rsidR="00401A8E" w:rsidRPr="00CA5733">
          <w:rPr>
            <w:rStyle w:val="Hyperlink"/>
            <w:noProof/>
          </w:rPr>
          <w:t>Companies owned or controlled by legal entities – entering legal entities on the PSC register</w:t>
        </w:r>
        <w:r w:rsidR="00401A8E">
          <w:rPr>
            <w:noProof/>
            <w:webHidden/>
          </w:rPr>
          <w:tab/>
        </w:r>
        <w:r w:rsidR="00401A8E">
          <w:rPr>
            <w:noProof/>
            <w:webHidden/>
          </w:rPr>
          <w:fldChar w:fldCharType="begin"/>
        </w:r>
        <w:r w:rsidR="00401A8E">
          <w:rPr>
            <w:noProof/>
            <w:webHidden/>
          </w:rPr>
          <w:instrText xml:space="preserve"> PAGEREF _Toc431216340 \h </w:instrText>
        </w:r>
        <w:r w:rsidR="00401A8E">
          <w:rPr>
            <w:noProof/>
            <w:webHidden/>
          </w:rPr>
        </w:r>
        <w:r w:rsidR="00401A8E">
          <w:rPr>
            <w:noProof/>
            <w:webHidden/>
          </w:rPr>
          <w:fldChar w:fldCharType="separate"/>
        </w:r>
        <w:r w:rsidR="00401A8E">
          <w:rPr>
            <w:noProof/>
            <w:webHidden/>
          </w:rPr>
          <w:t>7</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41" w:history="1">
        <w:r w:rsidR="00401A8E" w:rsidRPr="00CA5733">
          <w:rPr>
            <w:rStyle w:val="Hyperlink"/>
            <w:noProof/>
          </w:rPr>
          <w:t>2.3 Companies owned or controlled through ownership chains</w:t>
        </w:r>
        <w:r w:rsidR="00401A8E">
          <w:rPr>
            <w:noProof/>
            <w:webHidden/>
          </w:rPr>
          <w:tab/>
        </w:r>
        <w:r w:rsidR="00401A8E">
          <w:rPr>
            <w:noProof/>
            <w:webHidden/>
          </w:rPr>
          <w:fldChar w:fldCharType="begin"/>
        </w:r>
        <w:r w:rsidR="00401A8E">
          <w:rPr>
            <w:noProof/>
            <w:webHidden/>
          </w:rPr>
          <w:instrText xml:space="preserve"> PAGEREF _Toc431216341 \h </w:instrText>
        </w:r>
        <w:r w:rsidR="00401A8E">
          <w:rPr>
            <w:noProof/>
            <w:webHidden/>
          </w:rPr>
        </w:r>
        <w:r w:rsidR="00401A8E">
          <w:rPr>
            <w:noProof/>
            <w:webHidden/>
          </w:rPr>
          <w:fldChar w:fldCharType="separate"/>
        </w:r>
        <w:r w:rsidR="00401A8E">
          <w:rPr>
            <w:noProof/>
            <w:webHidden/>
          </w:rPr>
          <w:t>8</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42" w:history="1">
        <w:r w:rsidR="00401A8E" w:rsidRPr="00CA5733">
          <w:rPr>
            <w:rStyle w:val="Hyperlink"/>
            <w:noProof/>
          </w:rPr>
          <w:t>2.4 Companies owned or controlled by legal entities which cannot be entered on the PSC register</w:t>
        </w:r>
        <w:r w:rsidR="00401A8E">
          <w:rPr>
            <w:noProof/>
            <w:webHidden/>
          </w:rPr>
          <w:tab/>
        </w:r>
        <w:r w:rsidR="00401A8E">
          <w:rPr>
            <w:noProof/>
            <w:webHidden/>
          </w:rPr>
          <w:fldChar w:fldCharType="begin"/>
        </w:r>
        <w:r w:rsidR="00401A8E">
          <w:rPr>
            <w:noProof/>
            <w:webHidden/>
          </w:rPr>
          <w:instrText xml:space="preserve"> PAGEREF _Toc431216342 \h </w:instrText>
        </w:r>
        <w:r w:rsidR="00401A8E">
          <w:rPr>
            <w:noProof/>
            <w:webHidden/>
          </w:rPr>
        </w:r>
        <w:r w:rsidR="00401A8E">
          <w:rPr>
            <w:noProof/>
            <w:webHidden/>
          </w:rPr>
          <w:fldChar w:fldCharType="separate"/>
        </w:r>
        <w:r w:rsidR="00401A8E">
          <w:rPr>
            <w:noProof/>
            <w:webHidden/>
          </w:rPr>
          <w:t>8</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43" w:history="1">
        <w:r w:rsidR="00401A8E" w:rsidRPr="00CA5733">
          <w:rPr>
            <w:rStyle w:val="Hyperlink"/>
            <w:noProof/>
          </w:rPr>
          <w:t>Chapter 3: The first condition – share ownership</w:t>
        </w:r>
        <w:r w:rsidR="00401A8E">
          <w:rPr>
            <w:noProof/>
            <w:webHidden/>
          </w:rPr>
          <w:tab/>
        </w:r>
        <w:r w:rsidR="00401A8E">
          <w:rPr>
            <w:noProof/>
            <w:webHidden/>
          </w:rPr>
          <w:fldChar w:fldCharType="begin"/>
        </w:r>
        <w:r w:rsidR="00401A8E">
          <w:rPr>
            <w:noProof/>
            <w:webHidden/>
          </w:rPr>
          <w:instrText xml:space="preserve"> PAGEREF _Toc431216343 \h </w:instrText>
        </w:r>
        <w:r w:rsidR="00401A8E">
          <w:rPr>
            <w:noProof/>
            <w:webHidden/>
          </w:rPr>
        </w:r>
        <w:r w:rsidR="00401A8E">
          <w:rPr>
            <w:noProof/>
            <w:webHidden/>
          </w:rPr>
          <w:fldChar w:fldCharType="separate"/>
        </w:r>
        <w:r w:rsidR="00401A8E">
          <w:rPr>
            <w:noProof/>
            <w:webHidden/>
          </w:rPr>
          <w:t>10</w:t>
        </w:r>
        <w:r w:rsidR="00401A8E">
          <w:rPr>
            <w:noProof/>
            <w:webHidden/>
          </w:rPr>
          <w:fldChar w:fldCharType="end"/>
        </w:r>
      </w:hyperlink>
    </w:p>
    <w:p w:rsidR="00401A8E" w:rsidRDefault="00B6101E">
      <w:pPr>
        <w:pStyle w:val="TOC2"/>
        <w:tabs>
          <w:tab w:val="left" w:pos="880"/>
          <w:tab w:val="right" w:leader="dot" w:pos="9016"/>
        </w:tabs>
        <w:rPr>
          <w:rFonts w:eastAsiaTheme="minorEastAsia"/>
          <w:noProof/>
          <w:lang w:eastAsia="en-GB"/>
        </w:rPr>
      </w:pPr>
      <w:hyperlink w:anchor="_Toc431216344" w:history="1">
        <w:r w:rsidR="00401A8E" w:rsidRPr="00CA5733">
          <w:rPr>
            <w:rStyle w:val="Hyperlink"/>
            <w:rFonts w:cstheme="minorHAnsi"/>
            <w:noProof/>
          </w:rPr>
          <w:t>3.1</w:t>
        </w:r>
        <w:r w:rsidR="00401A8E">
          <w:rPr>
            <w:rFonts w:eastAsiaTheme="minorEastAsia"/>
            <w:noProof/>
            <w:lang w:eastAsia="en-GB"/>
          </w:rPr>
          <w:tab/>
        </w:r>
        <w:r w:rsidR="00401A8E" w:rsidRPr="00CA5733">
          <w:rPr>
            <w:rStyle w:val="Hyperlink"/>
            <w:noProof/>
          </w:rPr>
          <w:t>Companies limited by shares: calculating shareholdings</w:t>
        </w:r>
        <w:r w:rsidR="00401A8E">
          <w:rPr>
            <w:noProof/>
            <w:webHidden/>
          </w:rPr>
          <w:tab/>
        </w:r>
        <w:r w:rsidR="00401A8E">
          <w:rPr>
            <w:noProof/>
            <w:webHidden/>
          </w:rPr>
          <w:fldChar w:fldCharType="begin"/>
        </w:r>
        <w:r w:rsidR="00401A8E">
          <w:rPr>
            <w:noProof/>
            <w:webHidden/>
          </w:rPr>
          <w:instrText xml:space="preserve"> PAGEREF _Toc431216344 \h </w:instrText>
        </w:r>
        <w:r w:rsidR="00401A8E">
          <w:rPr>
            <w:noProof/>
            <w:webHidden/>
          </w:rPr>
        </w:r>
        <w:r w:rsidR="00401A8E">
          <w:rPr>
            <w:noProof/>
            <w:webHidden/>
          </w:rPr>
          <w:fldChar w:fldCharType="separate"/>
        </w:r>
        <w:r w:rsidR="00401A8E">
          <w:rPr>
            <w:noProof/>
            <w:webHidden/>
          </w:rPr>
          <w:t>10</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45" w:history="1">
        <w:r w:rsidR="00401A8E" w:rsidRPr="00CA5733">
          <w:rPr>
            <w:rStyle w:val="Hyperlink"/>
            <w:noProof/>
          </w:rPr>
          <w:t>Chapter 4: The second condition – voting rights</w:t>
        </w:r>
        <w:r w:rsidR="00401A8E">
          <w:rPr>
            <w:noProof/>
            <w:webHidden/>
          </w:rPr>
          <w:tab/>
        </w:r>
        <w:r w:rsidR="00401A8E">
          <w:rPr>
            <w:noProof/>
            <w:webHidden/>
          </w:rPr>
          <w:fldChar w:fldCharType="begin"/>
        </w:r>
        <w:r w:rsidR="00401A8E">
          <w:rPr>
            <w:noProof/>
            <w:webHidden/>
          </w:rPr>
          <w:instrText xml:space="preserve"> PAGEREF _Toc431216345 \h </w:instrText>
        </w:r>
        <w:r w:rsidR="00401A8E">
          <w:rPr>
            <w:noProof/>
            <w:webHidden/>
          </w:rPr>
        </w:r>
        <w:r w:rsidR="00401A8E">
          <w:rPr>
            <w:noProof/>
            <w:webHidden/>
          </w:rPr>
          <w:fldChar w:fldCharType="separate"/>
        </w:r>
        <w:r w:rsidR="00401A8E">
          <w:rPr>
            <w:noProof/>
            <w:webHidden/>
          </w:rPr>
          <w:t>13</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46" w:history="1">
        <w:r w:rsidR="00401A8E" w:rsidRPr="00CA5733">
          <w:rPr>
            <w:rStyle w:val="Hyperlink"/>
            <w:noProof/>
          </w:rPr>
          <w:t>4.1 Calculating voting rights</w:t>
        </w:r>
        <w:r w:rsidR="00401A8E">
          <w:rPr>
            <w:noProof/>
            <w:webHidden/>
          </w:rPr>
          <w:tab/>
        </w:r>
        <w:r w:rsidR="00401A8E">
          <w:rPr>
            <w:noProof/>
            <w:webHidden/>
          </w:rPr>
          <w:fldChar w:fldCharType="begin"/>
        </w:r>
        <w:r w:rsidR="00401A8E">
          <w:rPr>
            <w:noProof/>
            <w:webHidden/>
          </w:rPr>
          <w:instrText xml:space="preserve"> PAGEREF _Toc431216346 \h </w:instrText>
        </w:r>
        <w:r w:rsidR="00401A8E">
          <w:rPr>
            <w:noProof/>
            <w:webHidden/>
          </w:rPr>
        </w:r>
        <w:r w:rsidR="00401A8E">
          <w:rPr>
            <w:noProof/>
            <w:webHidden/>
          </w:rPr>
          <w:fldChar w:fldCharType="separate"/>
        </w:r>
        <w:r w:rsidR="00401A8E">
          <w:rPr>
            <w:noProof/>
            <w:webHidden/>
          </w:rPr>
          <w:t>13</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47" w:history="1">
        <w:r w:rsidR="00401A8E" w:rsidRPr="00CA5733">
          <w:rPr>
            <w:rStyle w:val="Hyperlink"/>
            <w:noProof/>
          </w:rPr>
          <w:t>Chapter 5: The third condition – appointments</w:t>
        </w:r>
        <w:r w:rsidR="00401A8E">
          <w:rPr>
            <w:noProof/>
            <w:webHidden/>
          </w:rPr>
          <w:tab/>
        </w:r>
        <w:r w:rsidR="00401A8E">
          <w:rPr>
            <w:noProof/>
            <w:webHidden/>
          </w:rPr>
          <w:fldChar w:fldCharType="begin"/>
        </w:r>
        <w:r w:rsidR="00401A8E">
          <w:rPr>
            <w:noProof/>
            <w:webHidden/>
          </w:rPr>
          <w:instrText xml:space="preserve"> PAGEREF _Toc431216347 \h </w:instrText>
        </w:r>
        <w:r w:rsidR="00401A8E">
          <w:rPr>
            <w:noProof/>
            <w:webHidden/>
          </w:rPr>
        </w:r>
        <w:r w:rsidR="00401A8E">
          <w:rPr>
            <w:noProof/>
            <w:webHidden/>
          </w:rPr>
          <w:fldChar w:fldCharType="separate"/>
        </w:r>
        <w:r w:rsidR="00401A8E">
          <w:rPr>
            <w:noProof/>
            <w:webHidden/>
          </w:rPr>
          <w:t>15</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48" w:history="1">
        <w:r w:rsidR="00401A8E" w:rsidRPr="00CA5733">
          <w:rPr>
            <w:rStyle w:val="Hyperlink"/>
            <w:rFonts w:cstheme="minorHAnsi"/>
            <w:noProof/>
          </w:rPr>
          <w:t>5</w:t>
        </w:r>
        <w:r w:rsidR="00401A8E" w:rsidRPr="00CA5733">
          <w:rPr>
            <w:rStyle w:val="Hyperlink"/>
            <w:noProof/>
          </w:rPr>
          <w:t>.1 The majority of directors</w:t>
        </w:r>
        <w:r w:rsidR="00401A8E">
          <w:rPr>
            <w:noProof/>
            <w:webHidden/>
          </w:rPr>
          <w:tab/>
        </w:r>
        <w:r w:rsidR="00401A8E">
          <w:rPr>
            <w:noProof/>
            <w:webHidden/>
          </w:rPr>
          <w:fldChar w:fldCharType="begin"/>
        </w:r>
        <w:r w:rsidR="00401A8E">
          <w:rPr>
            <w:noProof/>
            <w:webHidden/>
          </w:rPr>
          <w:instrText xml:space="preserve"> PAGEREF _Toc431216348 \h </w:instrText>
        </w:r>
        <w:r w:rsidR="00401A8E">
          <w:rPr>
            <w:noProof/>
            <w:webHidden/>
          </w:rPr>
        </w:r>
        <w:r w:rsidR="00401A8E">
          <w:rPr>
            <w:noProof/>
            <w:webHidden/>
          </w:rPr>
          <w:fldChar w:fldCharType="separate"/>
        </w:r>
        <w:r w:rsidR="00401A8E">
          <w:rPr>
            <w:noProof/>
            <w:webHidden/>
          </w:rPr>
          <w:t>15</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49" w:history="1">
        <w:r w:rsidR="00401A8E" w:rsidRPr="00CA5733">
          <w:rPr>
            <w:rStyle w:val="Hyperlink"/>
            <w:noProof/>
          </w:rPr>
          <w:t>Chapter 6: the fourth condition – significant influence or control</w:t>
        </w:r>
        <w:r w:rsidR="00401A8E">
          <w:rPr>
            <w:noProof/>
            <w:webHidden/>
          </w:rPr>
          <w:tab/>
        </w:r>
        <w:r w:rsidR="00401A8E">
          <w:rPr>
            <w:noProof/>
            <w:webHidden/>
          </w:rPr>
          <w:fldChar w:fldCharType="begin"/>
        </w:r>
        <w:r w:rsidR="00401A8E">
          <w:rPr>
            <w:noProof/>
            <w:webHidden/>
          </w:rPr>
          <w:instrText xml:space="preserve"> PAGEREF _Toc431216349 \h </w:instrText>
        </w:r>
        <w:r w:rsidR="00401A8E">
          <w:rPr>
            <w:noProof/>
            <w:webHidden/>
          </w:rPr>
        </w:r>
        <w:r w:rsidR="00401A8E">
          <w:rPr>
            <w:noProof/>
            <w:webHidden/>
          </w:rPr>
          <w:fldChar w:fldCharType="separate"/>
        </w:r>
        <w:r w:rsidR="00401A8E">
          <w:rPr>
            <w:noProof/>
            <w:webHidden/>
          </w:rPr>
          <w:t>17</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0" w:history="1">
        <w:r w:rsidR="00401A8E" w:rsidRPr="00CA5733">
          <w:rPr>
            <w:rStyle w:val="Hyperlink"/>
            <w:noProof/>
          </w:rPr>
          <w:t>6.1 Assessing significant influence or control</w:t>
        </w:r>
        <w:r w:rsidR="00401A8E">
          <w:rPr>
            <w:noProof/>
            <w:webHidden/>
          </w:rPr>
          <w:tab/>
        </w:r>
        <w:r w:rsidR="00401A8E">
          <w:rPr>
            <w:noProof/>
            <w:webHidden/>
          </w:rPr>
          <w:fldChar w:fldCharType="begin"/>
        </w:r>
        <w:r w:rsidR="00401A8E">
          <w:rPr>
            <w:noProof/>
            <w:webHidden/>
          </w:rPr>
          <w:instrText xml:space="preserve"> PAGEREF _Toc431216350 \h </w:instrText>
        </w:r>
        <w:r w:rsidR="00401A8E">
          <w:rPr>
            <w:noProof/>
            <w:webHidden/>
          </w:rPr>
        </w:r>
        <w:r w:rsidR="00401A8E">
          <w:rPr>
            <w:noProof/>
            <w:webHidden/>
          </w:rPr>
          <w:fldChar w:fldCharType="separate"/>
        </w:r>
        <w:r w:rsidR="00401A8E">
          <w:rPr>
            <w:noProof/>
            <w:webHidden/>
          </w:rPr>
          <w:t>17</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51" w:history="1">
        <w:r w:rsidR="00401A8E" w:rsidRPr="00CA5733">
          <w:rPr>
            <w:rStyle w:val="Hyperlink"/>
            <w:noProof/>
          </w:rPr>
          <w:t>Chapter 7: The fifth condition – the role of trusts or firms</w:t>
        </w:r>
        <w:r w:rsidR="00401A8E">
          <w:rPr>
            <w:noProof/>
            <w:webHidden/>
          </w:rPr>
          <w:tab/>
        </w:r>
        <w:r w:rsidR="00401A8E">
          <w:rPr>
            <w:noProof/>
            <w:webHidden/>
          </w:rPr>
          <w:fldChar w:fldCharType="begin"/>
        </w:r>
        <w:r w:rsidR="00401A8E">
          <w:rPr>
            <w:noProof/>
            <w:webHidden/>
          </w:rPr>
          <w:instrText xml:space="preserve"> PAGEREF _Toc431216351 \h </w:instrText>
        </w:r>
        <w:r w:rsidR="00401A8E">
          <w:rPr>
            <w:noProof/>
            <w:webHidden/>
          </w:rPr>
        </w:r>
        <w:r w:rsidR="00401A8E">
          <w:rPr>
            <w:noProof/>
            <w:webHidden/>
          </w:rPr>
          <w:fldChar w:fldCharType="separate"/>
        </w:r>
        <w:r w:rsidR="00401A8E">
          <w:rPr>
            <w:noProof/>
            <w:webHidden/>
          </w:rPr>
          <w:t>18</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52" w:history="1">
        <w:r w:rsidR="00401A8E" w:rsidRPr="00CA5733">
          <w:rPr>
            <w:rStyle w:val="Hyperlink"/>
            <w:noProof/>
          </w:rPr>
          <w:t>Chapter 8: Providing Person with Significant Control (PSC) information</w:t>
        </w:r>
        <w:r w:rsidR="00401A8E">
          <w:rPr>
            <w:noProof/>
            <w:webHidden/>
          </w:rPr>
          <w:tab/>
        </w:r>
        <w:r w:rsidR="00401A8E">
          <w:rPr>
            <w:noProof/>
            <w:webHidden/>
          </w:rPr>
          <w:fldChar w:fldCharType="begin"/>
        </w:r>
        <w:r w:rsidR="00401A8E">
          <w:rPr>
            <w:noProof/>
            <w:webHidden/>
          </w:rPr>
          <w:instrText xml:space="preserve"> PAGEREF _Toc431216352 \h </w:instrText>
        </w:r>
        <w:r w:rsidR="00401A8E">
          <w:rPr>
            <w:noProof/>
            <w:webHidden/>
          </w:rPr>
        </w:r>
        <w:r w:rsidR="00401A8E">
          <w:rPr>
            <w:noProof/>
            <w:webHidden/>
          </w:rPr>
          <w:fldChar w:fldCharType="separate"/>
        </w:r>
        <w:r w:rsidR="00401A8E">
          <w:rPr>
            <w:noProof/>
            <w:webHidden/>
          </w:rPr>
          <w:t>19</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3" w:history="1">
        <w:r w:rsidR="00401A8E" w:rsidRPr="00CA5733">
          <w:rPr>
            <w:rStyle w:val="Hyperlink"/>
            <w:noProof/>
          </w:rPr>
          <w:t>8.1 Providing information to the company</w:t>
        </w:r>
        <w:r w:rsidR="00401A8E">
          <w:rPr>
            <w:noProof/>
            <w:webHidden/>
          </w:rPr>
          <w:tab/>
        </w:r>
        <w:r w:rsidR="00401A8E">
          <w:rPr>
            <w:noProof/>
            <w:webHidden/>
          </w:rPr>
          <w:fldChar w:fldCharType="begin"/>
        </w:r>
        <w:r w:rsidR="00401A8E">
          <w:rPr>
            <w:noProof/>
            <w:webHidden/>
          </w:rPr>
          <w:instrText xml:space="preserve"> PAGEREF _Toc431216353 \h </w:instrText>
        </w:r>
        <w:r w:rsidR="00401A8E">
          <w:rPr>
            <w:noProof/>
            <w:webHidden/>
          </w:rPr>
        </w:r>
        <w:r w:rsidR="00401A8E">
          <w:rPr>
            <w:noProof/>
            <w:webHidden/>
          </w:rPr>
          <w:fldChar w:fldCharType="separate"/>
        </w:r>
        <w:r w:rsidR="00401A8E">
          <w:rPr>
            <w:noProof/>
            <w:webHidden/>
          </w:rPr>
          <w:t>19</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4" w:history="1">
        <w:r w:rsidR="00401A8E" w:rsidRPr="00CA5733">
          <w:rPr>
            <w:rStyle w:val="Hyperlink"/>
            <w:noProof/>
          </w:rPr>
          <w:t>8.2 Volunteering PSC information as soon as you have it</w:t>
        </w:r>
        <w:r w:rsidR="00401A8E">
          <w:rPr>
            <w:noProof/>
            <w:webHidden/>
          </w:rPr>
          <w:tab/>
        </w:r>
        <w:r w:rsidR="00401A8E">
          <w:rPr>
            <w:noProof/>
            <w:webHidden/>
          </w:rPr>
          <w:fldChar w:fldCharType="begin"/>
        </w:r>
        <w:r w:rsidR="00401A8E">
          <w:rPr>
            <w:noProof/>
            <w:webHidden/>
          </w:rPr>
          <w:instrText xml:space="preserve"> PAGEREF _Toc431216354 \h </w:instrText>
        </w:r>
        <w:r w:rsidR="00401A8E">
          <w:rPr>
            <w:noProof/>
            <w:webHidden/>
          </w:rPr>
        </w:r>
        <w:r w:rsidR="00401A8E">
          <w:rPr>
            <w:noProof/>
            <w:webHidden/>
          </w:rPr>
          <w:fldChar w:fldCharType="separate"/>
        </w:r>
        <w:r w:rsidR="00401A8E">
          <w:rPr>
            <w:noProof/>
            <w:webHidden/>
          </w:rPr>
          <w:t>19</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5" w:history="1">
        <w:r w:rsidR="00401A8E" w:rsidRPr="00CA5733">
          <w:rPr>
            <w:rStyle w:val="Hyperlink"/>
            <w:noProof/>
          </w:rPr>
          <w:t>8.3 Responding to notices</w:t>
        </w:r>
        <w:r w:rsidR="00401A8E">
          <w:rPr>
            <w:noProof/>
            <w:webHidden/>
          </w:rPr>
          <w:tab/>
        </w:r>
        <w:r w:rsidR="00401A8E">
          <w:rPr>
            <w:noProof/>
            <w:webHidden/>
          </w:rPr>
          <w:fldChar w:fldCharType="begin"/>
        </w:r>
        <w:r w:rsidR="00401A8E">
          <w:rPr>
            <w:noProof/>
            <w:webHidden/>
          </w:rPr>
          <w:instrText xml:space="preserve"> PAGEREF _Toc431216355 \h </w:instrText>
        </w:r>
        <w:r w:rsidR="00401A8E">
          <w:rPr>
            <w:noProof/>
            <w:webHidden/>
          </w:rPr>
        </w:r>
        <w:r w:rsidR="00401A8E">
          <w:rPr>
            <w:noProof/>
            <w:webHidden/>
          </w:rPr>
          <w:fldChar w:fldCharType="separate"/>
        </w:r>
        <w:r w:rsidR="00401A8E">
          <w:rPr>
            <w:noProof/>
            <w:webHidden/>
          </w:rPr>
          <w:t>19</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6" w:history="1">
        <w:r w:rsidR="00401A8E" w:rsidRPr="00CA5733">
          <w:rPr>
            <w:rStyle w:val="Hyperlink"/>
            <w:noProof/>
          </w:rPr>
          <w:t>8.4 Notifying the company</w:t>
        </w:r>
        <w:r w:rsidR="00401A8E">
          <w:rPr>
            <w:noProof/>
            <w:webHidden/>
          </w:rPr>
          <w:tab/>
        </w:r>
        <w:r w:rsidR="00401A8E">
          <w:rPr>
            <w:noProof/>
            <w:webHidden/>
          </w:rPr>
          <w:fldChar w:fldCharType="begin"/>
        </w:r>
        <w:r w:rsidR="00401A8E">
          <w:rPr>
            <w:noProof/>
            <w:webHidden/>
          </w:rPr>
          <w:instrText xml:space="preserve"> PAGEREF _Toc431216356 \h </w:instrText>
        </w:r>
        <w:r w:rsidR="00401A8E">
          <w:rPr>
            <w:noProof/>
            <w:webHidden/>
          </w:rPr>
        </w:r>
        <w:r w:rsidR="00401A8E">
          <w:rPr>
            <w:noProof/>
            <w:webHidden/>
          </w:rPr>
          <w:fldChar w:fldCharType="separate"/>
        </w:r>
        <w:r w:rsidR="00401A8E">
          <w:rPr>
            <w:noProof/>
            <w:webHidden/>
          </w:rPr>
          <w:t>20</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7" w:history="1">
        <w:r w:rsidR="00401A8E" w:rsidRPr="00CA5733">
          <w:rPr>
            <w:rStyle w:val="Hyperlink"/>
            <w:noProof/>
          </w:rPr>
          <w:t>8.6 Removing Information from the Register</w:t>
        </w:r>
        <w:r w:rsidR="00401A8E">
          <w:rPr>
            <w:noProof/>
            <w:webHidden/>
          </w:rPr>
          <w:tab/>
        </w:r>
        <w:r w:rsidR="00401A8E">
          <w:rPr>
            <w:noProof/>
            <w:webHidden/>
          </w:rPr>
          <w:fldChar w:fldCharType="begin"/>
        </w:r>
        <w:r w:rsidR="00401A8E">
          <w:rPr>
            <w:noProof/>
            <w:webHidden/>
          </w:rPr>
          <w:instrText xml:space="preserve"> PAGEREF _Toc431216357 \h </w:instrText>
        </w:r>
        <w:r w:rsidR="00401A8E">
          <w:rPr>
            <w:noProof/>
            <w:webHidden/>
          </w:rPr>
        </w:r>
        <w:r w:rsidR="00401A8E">
          <w:rPr>
            <w:noProof/>
            <w:webHidden/>
          </w:rPr>
          <w:fldChar w:fldCharType="separate"/>
        </w:r>
        <w:r w:rsidR="00401A8E">
          <w:rPr>
            <w:noProof/>
            <w:webHidden/>
          </w:rPr>
          <w:t>21</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58" w:history="1">
        <w:r w:rsidR="00401A8E" w:rsidRPr="00CA5733">
          <w:rPr>
            <w:rStyle w:val="Hyperlink"/>
            <w:noProof/>
          </w:rPr>
          <w:t>Chapter 9: Information required</w:t>
        </w:r>
        <w:r w:rsidR="00401A8E">
          <w:rPr>
            <w:noProof/>
            <w:webHidden/>
          </w:rPr>
          <w:tab/>
        </w:r>
        <w:r w:rsidR="00401A8E">
          <w:rPr>
            <w:noProof/>
            <w:webHidden/>
          </w:rPr>
          <w:fldChar w:fldCharType="begin"/>
        </w:r>
        <w:r w:rsidR="00401A8E">
          <w:rPr>
            <w:noProof/>
            <w:webHidden/>
          </w:rPr>
          <w:instrText xml:space="preserve"> PAGEREF _Toc431216358 \h </w:instrText>
        </w:r>
        <w:r w:rsidR="00401A8E">
          <w:rPr>
            <w:noProof/>
            <w:webHidden/>
          </w:rPr>
        </w:r>
        <w:r w:rsidR="00401A8E">
          <w:rPr>
            <w:noProof/>
            <w:webHidden/>
          </w:rPr>
          <w:fldChar w:fldCharType="separate"/>
        </w:r>
        <w:r w:rsidR="00401A8E">
          <w:rPr>
            <w:noProof/>
            <w:webHidden/>
          </w:rPr>
          <w:t>22</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59" w:history="1">
        <w:r w:rsidR="00401A8E" w:rsidRPr="00CA5733">
          <w:rPr>
            <w:rStyle w:val="Hyperlink"/>
            <w:noProof/>
          </w:rPr>
          <w:t>9.1 Information to be entered on the PSC register – Individuals who are PSCs</w:t>
        </w:r>
        <w:r w:rsidR="00401A8E">
          <w:rPr>
            <w:noProof/>
            <w:webHidden/>
          </w:rPr>
          <w:tab/>
        </w:r>
        <w:r w:rsidR="00401A8E">
          <w:rPr>
            <w:noProof/>
            <w:webHidden/>
          </w:rPr>
          <w:fldChar w:fldCharType="begin"/>
        </w:r>
        <w:r w:rsidR="00401A8E">
          <w:rPr>
            <w:noProof/>
            <w:webHidden/>
          </w:rPr>
          <w:instrText xml:space="preserve"> PAGEREF _Toc431216359 \h </w:instrText>
        </w:r>
        <w:r w:rsidR="00401A8E">
          <w:rPr>
            <w:noProof/>
            <w:webHidden/>
          </w:rPr>
        </w:r>
        <w:r w:rsidR="00401A8E">
          <w:rPr>
            <w:noProof/>
            <w:webHidden/>
          </w:rPr>
          <w:fldChar w:fldCharType="separate"/>
        </w:r>
        <w:r w:rsidR="00401A8E">
          <w:rPr>
            <w:noProof/>
            <w:webHidden/>
          </w:rPr>
          <w:t>22</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0" w:history="1">
        <w:r w:rsidR="00401A8E" w:rsidRPr="00CA5733">
          <w:rPr>
            <w:rStyle w:val="Hyperlink"/>
            <w:noProof/>
          </w:rPr>
          <w:t>9.2 Information to be entered on the PSC register – Registrable Relevant Legal Entities (RRLEs)</w:t>
        </w:r>
        <w:r w:rsidR="00401A8E">
          <w:rPr>
            <w:noProof/>
            <w:webHidden/>
          </w:rPr>
          <w:tab/>
        </w:r>
        <w:r w:rsidR="00401A8E">
          <w:rPr>
            <w:noProof/>
            <w:webHidden/>
          </w:rPr>
          <w:fldChar w:fldCharType="begin"/>
        </w:r>
        <w:r w:rsidR="00401A8E">
          <w:rPr>
            <w:noProof/>
            <w:webHidden/>
          </w:rPr>
          <w:instrText xml:space="preserve"> PAGEREF _Toc431216360 \h </w:instrText>
        </w:r>
        <w:r w:rsidR="00401A8E">
          <w:rPr>
            <w:noProof/>
            <w:webHidden/>
          </w:rPr>
        </w:r>
        <w:r w:rsidR="00401A8E">
          <w:rPr>
            <w:noProof/>
            <w:webHidden/>
          </w:rPr>
          <w:fldChar w:fldCharType="separate"/>
        </w:r>
        <w:r w:rsidR="00401A8E">
          <w:rPr>
            <w:noProof/>
            <w:webHidden/>
          </w:rPr>
          <w:t>23</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1" w:history="1">
        <w:r w:rsidR="00401A8E" w:rsidRPr="00CA5733">
          <w:rPr>
            <w:rStyle w:val="Hyperlink"/>
            <w:noProof/>
          </w:rPr>
          <w:t>9.3 Details shown on the PSC register when PSC or RRLE information is not available</w:t>
        </w:r>
        <w:r w:rsidR="00401A8E">
          <w:rPr>
            <w:noProof/>
            <w:webHidden/>
          </w:rPr>
          <w:tab/>
        </w:r>
        <w:r w:rsidR="00401A8E">
          <w:rPr>
            <w:noProof/>
            <w:webHidden/>
          </w:rPr>
          <w:fldChar w:fldCharType="begin"/>
        </w:r>
        <w:r w:rsidR="00401A8E">
          <w:rPr>
            <w:noProof/>
            <w:webHidden/>
          </w:rPr>
          <w:instrText xml:space="preserve"> PAGEREF _Toc431216361 \h </w:instrText>
        </w:r>
        <w:r w:rsidR="00401A8E">
          <w:rPr>
            <w:noProof/>
            <w:webHidden/>
          </w:rPr>
        </w:r>
        <w:r w:rsidR="00401A8E">
          <w:rPr>
            <w:noProof/>
            <w:webHidden/>
          </w:rPr>
          <w:fldChar w:fldCharType="separate"/>
        </w:r>
        <w:r w:rsidR="00401A8E">
          <w:rPr>
            <w:noProof/>
            <w:webHidden/>
          </w:rPr>
          <w:t>23</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2" w:history="1">
        <w:r w:rsidR="00401A8E" w:rsidRPr="00CA5733">
          <w:rPr>
            <w:rStyle w:val="Hyperlink"/>
            <w:noProof/>
          </w:rPr>
          <w:t>9.4 Where your information is kept and made available</w:t>
        </w:r>
        <w:r w:rsidR="00401A8E">
          <w:rPr>
            <w:noProof/>
            <w:webHidden/>
          </w:rPr>
          <w:tab/>
        </w:r>
        <w:r w:rsidR="00401A8E">
          <w:rPr>
            <w:noProof/>
            <w:webHidden/>
          </w:rPr>
          <w:fldChar w:fldCharType="begin"/>
        </w:r>
        <w:r w:rsidR="00401A8E">
          <w:rPr>
            <w:noProof/>
            <w:webHidden/>
          </w:rPr>
          <w:instrText xml:space="preserve"> PAGEREF _Toc431216362 \h </w:instrText>
        </w:r>
        <w:r w:rsidR="00401A8E">
          <w:rPr>
            <w:noProof/>
            <w:webHidden/>
          </w:rPr>
        </w:r>
        <w:r w:rsidR="00401A8E">
          <w:rPr>
            <w:noProof/>
            <w:webHidden/>
          </w:rPr>
          <w:fldChar w:fldCharType="separate"/>
        </w:r>
        <w:r w:rsidR="00401A8E">
          <w:rPr>
            <w:noProof/>
            <w:webHidden/>
          </w:rPr>
          <w:t>23</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3" w:history="1">
        <w:r w:rsidR="00401A8E" w:rsidRPr="00CA5733">
          <w:rPr>
            <w:rStyle w:val="Hyperlink"/>
            <w:noProof/>
          </w:rPr>
          <w:t>9.5 Suppressing PSC information in exceptional circumstances</w:t>
        </w:r>
        <w:r w:rsidR="00401A8E">
          <w:rPr>
            <w:noProof/>
            <w:webHidden/>
          </w:rPr>
          <w:tab/>
        </w:r>
        <w:r w:rsidR="00401A8E">
          <w:rPr>
            <w:noProof/>
            <w:webHidden/>
          </w:rPr>
          <w:fldChar w:fldCharType="begin"/>
        </w:r>
        <w:r w:rsidR="00401A8E">
          <w:rPr>
            <w:noProof/>
            <w:webHidden/>
          </w:rPr>
          <w:instrText xml:space="preserve"> PAGEREF _Toc431216363 \h </w:instrText>
        </w:r>
        <w:r w:rsidR="00401A8E">
          <w:rPr>
            <w:noProof/>
            <w:webHidden/>
          </w:rPr>
        </w:r>
        <w:r w:rsidR="00401A8E">
          <w:rPr>
            <w:noProof/>
            <w:webHidden/>
          </w:rPr>
          <w:fldChar w:fldCharType="separate"/>
        </w:r>
        <w:r w:rsidR="00401A8E">
          <w:rPr>
            <w:noProof/>
            <w:webHidden/>
          </w:rPr>
          <w:t>26</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64" w:history="1">
        <w:r w:rsidR="00401A8E" w:rsidRPr="00CA5733">
          <w:rPr>
            <w:rStyle w:val="Hyperlink"/>
            <w:noProof/>
          </w:rPr>
          <w:t>Annex 1 : Statutory Guidance</w:t>
        </w:r>
        <w:r w:rsidR="00401A8E">
          <w:rPr>
            <w:noProof/>
            <w:webHidden/>
          </w:rPr>
          <w:tab/>
        </w:r>
        <w:r w:rsidR="00401A8E">
          <w:rPr>
            <w:noProof/>
            <w:webHidden/>
          </w:rPr>
          <w:fldChar w:fldCharType="begin"/>
        </w:r>
        <w:r w:rsidR="00401A8E">
          <w:rPr>
            <w:noProof/>
            <w:webHidden/>
          </w:rPr>
          <w:instrText xml:space="preserve"> PAGEREF _Toc431216364 \h </w:instrText>
        </w:r>
        <w:r w:rsidR="00401A8E">
          <w:rPr>
            <w:noProof/>
            <w:webHidden/>
          </w:rPr>
        </w:r>
        <w:r w:rsidR="00401A8E">
          <w:rPr>
            <w:noProof/>
            <w:webHidden/>
          </w:rPr>
          <w:fldChar w:fldCharType="separate"/>
        </w:r>
        <w:r w:rsidR="00401A8E">
          <w:rPr>
            <w:noProof/>
            <w:webHidden/>
          </w:rPr>
          <w:t>28</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5" w:history="1">
        <w:r w:rsidR="00401A8E" w:rsidRPr="00CA5733">
          <w:rPr>
            <w:rStyle w:val="Hyperlink"/>
            <w:noProof/>
          </w:rPr>
          <w:t>6.3 Holding the right to exercise significant influence or control</w:t>
        </w:r>
        <w:r w:rsidR="00401A8E">
          <w:rPr>
            <w:noProof/>
            <w:webHidden/>
          </w:rPr>
          <w:tab/>
        </w:r>
        <w:r w:rsidR="00401A8E">
          <w:rPr>
            <w:noProof/>
            <w:webHidden/>
          </w:rPr>
          <w:fldChar w:fldCharType="begin"/>
        </w:r>
        <w:r w:rsidR="00401A8E">
          <w:rPr>
            <w:noProof/>
            <w:webHidden/>
          </w:rPr>
          <w:instrText xml:space="preserve"> PAGEREF _Toc431216365 \h </w:instrText>
        </w:r>
        <w:r w:rsidR="00401A8E">
          <w:rPr>
            <w:noProof/>
            <w:webHidden/>
          </w:rPr>
        </w:r>
        <w:r w:rsidR="00401A8E">
          <w:rPr>
            <w:noProof/>
            <w:webHidden/>
          </w:rPr>
          <w:fldChar w:fldCharType="separate"/>
        </w:r>
        <w:r w:rsidR="00401A8E">
          <w:rPr>
            <w:noProof/>
            <w:webHidden/>
          </w:rPr>
          <w:t>28</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6" w:history="1">
        <w:r w:rsidR="00401A8E" w:rsidRPr="00CA5733">
          <w:rPr>
            <w:rStyle w:val="Hyperlink"/>
            <w:noProof/>
          </w:rPr>
          <w:t>Significant influence and control of a legal arrangement</w:t>
        </w:r>
        <w:r w:rsidR="00401A8E">
          <w:rPr>
            <w:noProof/>
            <w:webHidden/>
          </w:rPr>
          <w:tab/>
        </w:r>
        <w:r w:rsidR="00401A8E">
          <w:rPr>
            <w:noProof/>
            <w:webHidden/>
          </w:rPr>
          <w:fldChar w:fldCharType="begin"/>
        </w:r>
        <w:r w:rsidR="00401A8E">
          <w:rPr>
            <w:noProof/>
            <w:webHidden/>
          </w:rPr>
          <w:instrText xml:space="preserve"> PAGEREF _Toc431216366 \h </w:instrText>
        </w:r>
        <w:r w:rsidR="00401A8E">
          <w:rPr>
            <w:noProof/>
            <w:webHidden/>
          </w:rPr>
        </w:r>
        <w:r w:rsidR="00401A8E">
          <w:rPr>
            <w:noProof/>
            <w:webHidden/>
          </w:rPr>
          <w:fldChar w:fldCharType="separate"/>
        </w:r>
        <w:r w:rsidR="00401A8E">
          <w:rPr>
            <w:noProof/>
            <w:webHidden/>
          </w:rPr>
          <w:t>30</w:t>
        </w:r>
        <w:r w:rsidR="00401A8E">
          <w:rPr>
            <w:noProof/>
            <w:webHidden/>
          </w:rPr>
          <w:fldChar w:fldCharType="end"/>
        </w:r>
      </w:hyperlink>
    </w:p>
    <w:p w:rsidR="00401A8E" w:rsidRDefault="00B6101E">
      <w:pPr>
        <w:pStyle w:val="TOC1"/>
        <w:tabs>
          <w:tab w:val="right" w:leader="dot" w:pos="9016"/>
        </w:tabs>
        <w:rPr>
          <w:rFonts w:eastAsiaTheme="minorEastAsia"/>
          <w:noProof/>
          <w:lang w:eastAsia="en-GB"/>
        </w:rPr>
      </w:pPr>
      <w:hyperlink w:anchor="_Toc431216367" w:history="1">
        <w:r w:rsidR="00401A8E" w:rsidRPr="00CA5733">
          <w:rPr>
            <w:rStyle w:val="Hyperlink"/>
            <w:noProof/>
          </w:rPr>
          <w:t>Annex 2 Suppressing PSC information in exceptional circumstances.</w:t>
        </w:r>
        <w:r w:rsidR="00401A8E">
          <w:rPr>
            <w:noProof/>
            <w:webHidden/>
          </w:rPr>
          <w:tab/>
        </w:r>
        <w:r w:rsidR="00401A8E">
          <w:rPr>
            <w:noProof/>
            <w:webHidden/>
          </w:rPr>
          <w:fldChar w:fldCharType="begin"/>
        </w:r>
        <w:r w:rsidR="00401A8E">
          <w:rPr>
            <w:noProof/>
            <w:webHidden/>
          </w:rPr>
          <w:instrText xml:space="preserve"> PAGEREF _Toc431216367 \h </w:instrText>
        </w:r>
        <w:r w:rsidR="00401A8E">
          <w:rPr>
            <w:noProof/>
            <w:webHidden/>
          </w:rPr>
        </w:r>
        <w:r w:rsidR="00401A8E">
          <w:rPr>
            <w:noProof/>
            <w:webHidden/>
          </w:rPr>
          <w:fldChar w:fldCharType="separate"/>
        </w:r>
        <w:r w:rsidR="00401A8E">
          <w:rPr>
            <w:noProof/>
            <w:webHidden/>
          </w:rPr>
          <w:t>31</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8" w:history="1">
        <w:r w:rsidR="00401A8E" w:rsidRPr="00CA5733">
          <w:rPr>
            <w:rStyle w:val="Hyperlink"/>
            <w:noProof/>
          </w:rPr>
          <w:t>Categories of protection</w:t>
        </w:r>
        <w:r w:rsidR="00401A8E">
          <w:rPr>
            <w:noProof/>
            <w:webHidden/>
          </w:rPr>
          <w:tab/>
        </w:r>
        <w:r w:rsidR="00401A8E">
          <w:rPr>
            <w:noProof/>
            <w:webHidden/>
          </w:rPr>
          <w:fldChar w:fldCharType="begin"/>
        </w:r>
        <w:r w:rsidR="00401A8E">
          <w:rPr>
            <w:noProof/>
            <w:webHidden/>
          </w:rPr>
          <w:instrText xml:space="preserve"> PAGEREF _Toc431216368 \h </w:instrText>
        </w:r>
        <w:r w:rsidR="00401A8E">
          <w:rPr>
            <w:noProof/>
            <w:webHidden/>
          </w:rPr>
        </w:r>
        <w:r w:rsidR="00401A8E">
          <w:rPr>
            <w:noProof/>
            <w:webHidden/>
          </w:rPr>
          <w:fldChar w:fldCharType="separate"/>
        </w:r>
        <w:r w:rsidR="00401A8E">
          <w:rPr>
            <w:noProof/>
            <w:webHidden/>
          </w:rPr>
          <w:t>31</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69" w:history="1">
        <w:r w:rsidR="00401A8E" w:rsidRPr="00CA5733">
          <w:rPr>
            <w:rStyle w:val="Hyperlink"/>
            <w:noProof/>
          </w:rPr>
          <w:t>The case for a protection application</w:t>
        </w:r>
        <w:r w:rsidR="00401A8E">
          <w:rPr>
            <w:noProof/>
            <w:webHidden/>
          </w:rPr>
          <w:tab/>
        </w:r>
        <w:r w:rsidR="00401A8E">
          <w:rPr>
            <w:noProof/>
            <w:webHidden/>
          </w:rPr>
          <w:fldChar w:fldCharType="begin"/>
        </w:r>
        <w:r w:rsidR="00401A8E">
          <w:rPr>
            <w:noProof/>
            <w:webHidden/>
          </w:rPr>
          <w:instrText xml:space="preserve"> PAGEREF _Toc431216369 \h </w:instrText>
        </w:r>
        <w:r w:rsidR="00401A8E">
          <w:rPr>
            <w:noProof/>
            <w:webHidden/>
          </w:rPr>
        </w:r>
        <w:r w:rsidR="00401A8E">
          <w:rPr>
            <w:noProof/>
            <w:webHidden/>
          </w:rPr>
          <w:fldChar w:fldCharType="separate"/>
        </w:r>
        <w:r w:rsidR="00401A8E">
          <w:rPr>
            <w:noProof/>
            <w:webHidden/>
          </w:rPr>
          <w:t>32</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70" w:history="1">
        <w:r w:rsidR="00401A8E" w:rsidRPr="00CA5733">
          <w:rPr>
            <w:rStyle w:val="Hyperlink"/>
            <w:noProof/>
          </w:rPr>
          <w:t>Making a protection application</w:t>
        </w:r>
        <w:r w:rsidR="00401A8E">
          <w:rPr>
            <w:noProof/>
            <w:webHidden/>
          </w:rPr>
          <w:tab/>
        </w:r>
        <w:r w:rsidR="00401A8E">
          <w:rPr>
            <w:noProof/>
            <w:webHidden/>
          </w:rPr>
          <w:fldChar w:fldCharType="begin"/>
        </w:r>
        <w:r w:rsidR="00401A8E">
          <w:rPr>
            <w:noProof/>
            <w:webHidden/>
          </w:rPr>
          <w:instrText xml:space="preserve"> PAGEREF _Toc431216370 \h </w:instrText>
        </w:r>
        <w:r w:rsidR="00401A8E">
          <w:rPr>
            <w:noProof/>
            <w:webHidden/>
          </w:rPr>
        </w:r>
        <w:r w:rsidR="00401A8E">
          <w:rPr>
            <w:noProof/>
            <w:webHidden/>
          </w:rPr>
          <w:fldChar w:fldCharType="separate"/>
        </w:r>
        <w:r w:rsidR="00401A8E">
          <w:rPr>
            <w:noProof/>
            <w:webHidden/>
          </w:rPr>
          <w:t>32</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71" w:history="1">
        <w:r w:rsidR="00401A8E" w:rsidRPr="00CA5733">
          <w:rPr>
            <w:rStyle w:val="Hyperlink"/>
            <w:noProof/>
          </w:rPr>
          <w:t>Transitional arrangements for protection applications</w:t>
        </w:r>
        <w:r w:rsidR="00401A8E">
          <w:rPr>
            <w:noProof/>
            <w:webHidden/>
          </w:rPr>
          <w:tab/>
        </w:r>
        <w:r w:rsidR="00401A8E">
          <w:rPr>
            <w:noProof/>
            <w:webHidden/>
          </w:rPr>
          <w:fldChar w:fldCharType="begin"/>
        </w:r>
        <w:r w:rsidR="00401A8E">
          <w:rPr>
            <w:noProof/>
            <w:webHidden/>
          </w:rPr>
          <w:instrText xml:space="preserve"> PAGEREF _Toc431216371 \h </w:instrText>
        </w:r>
        <w:r w:rsidR="00401A8E">
          <w:rPr>
            <w:noProof/>
            <w:webHidden/>
          </w:rPr>
        </w:r>
        <w:r w:rsidR="00401A8E">
          <w:rPr>
            <w:noProof/>
            <w:webHidden/>
          </w:rPr>
          <w:fldChar w:fldCharType="separate"/>
        </w:r>
        <w:r w:rsidR="00401A8E">
          <w:rPr>
            <w:noProof/>
            <w:webHidden/>
          </w:rPr>
          <w:t>33</w:t>
        </w:r>
        <w:r w:rsidR="00401A8E">
          <w:rPr>
            <w:noProof/>
            <w:webHidden/>
          </w:rPr>
          <w:fldChar w:fldCharType="end"/>
        </w:r>
      </w:hyperlink>
    </w:p>
    <w:p w:rsidR="00401A8E" w:rsidRDefault="00B6101E">
      <w:pPr>
        <w:pStyle w:val="TOC2"/>
        <w:tabs>
          <w:tab w:val="right" w:leader="dot" w:pos="9016"/>
        </w:tabs>
        <w:rPr>
          <w:rFonts w:eastAsiaTheme="minorEastAsia"/>
          <w:noProof/>
          <w:lang w:eastAsia="en-GB"/>
        </w:rPr>
      </w:pPr>
      <w:hyperlink w:anchor="_Toc431216372" w:history="1">
        <w:r w:rsidR="00401A8E" w:rsidRPr="00CA5733">
          <w:rPr>
            <w:rStyle w:val="Hyperlink"/>
            <w:noProof/>
          </w:rPr>
          <w:t>Protected information about directors</w:t>
        </w:r>
        <w:r w:rsidR="00401A8E">
          <w:rPr>
            <w:noProof/>
            <w:webHidden/>
          </w:rPr>
          <w:tab/>
        </w:r>
        <w:r w:rsidR="00401A8E">
          <w:rPr>
            <w:noProof/>
            <w:webHidden/>
          </w:rPr>
          <w:fldChar w:fldCharType="begin"/>
        </w:r>
        <w:r w:rsidR="00401A8E">
          <w:rPr>
            <w:noProof/>
            <w:webHidden/>
          </w:rPr>
          <w:instrText xml:space="preserve"> PAGEREF _Toc431216372 \h </w:instrText>
        </w:r>
        <w:r w:rsidR="00401A8E">
          <w:rPr>
            <w:noProof/>
            <w:webHidden/>
          </w:rPr>
        </w:r>
        <w:r w:rsidR="00401A8E">
          <w:rPr>
            <w:noProof/>
            <w:webHidden/>
          </w:rPr>
          <w:fldChar w:fldCharType="separate"/>
        </w:r>
        <w:r w:rsidR="00401A8E">
          <w:rPr>
            <w:noProof/>
            <w:webHidden/>
          </w:rPr>
          <w:t>33</w:t>
        </w:r>
        <w:r w:rsidR="00401A8E">
          <w:rPr>
            <w:noProof/>
            <w:webHidden/>
          </w:rPr>
          <w:fldChar w:fldCharType="end"/>
        </w:r>
      </w:hyperlink>
    </w:p>
    <w:p w:rsidR="00A444E2" w:rsidRDefault="00A444E2" w:rsidP="00D85AED">
      <w:pPr>
        <w:spacing w:after="0"/>
        <w:rPr>
          <w:rFonts w:cstheme="minorHAnsi"/>
          <w:b/>
          <w:sz w:val="24"/>
          <w:szCs w:val="24"/>
        </w:rPr>
      </w:pPr>
      <w:r w:rsidRPr="00C05877">
        <w:rPr>
          <w:rFonts w:cstheme="minorHAnsi"/>
          <w:b/>
          <w:sz w:val="26"/>
          <w:szCs w:val="26"/>
        </w:rPr>
        <w:fldChar w:fldCharType="end"/>
      </w:r>
    </w:p>
    <w:p w:rsidR="00A444E2" w:rsidRDefault="00A444E2" w:rsidP="00D85AED">
      <w:pPr>
        <w:spacing w:after="0"/>
        <w:rPr>
          <w:rFonts w:cstheme="minorHAnsi"/>
          <w:b/>
          <w:sz w:val="24"/>
          <w:szCs w:val="24"/>
        </w:rPr>
      </w:pPr>
    </w:p>
    <w:p w:rsidR="00A444E2" w:rsidRDefault="00A444E2" w:rsidP="00D85AED">
      <w:pPr>
        <w:spacing w:after="0"/>
        <w:rPr>
          <w:rFonts w:cstheme="minorHAnsi"/>
          <w:b/>
          <w:sz w:val="24"/>
          <w:szCs w:val="24"/>
        </w:rPr>
      </w:pPr>
    </w:p>
    <w:p w:rsidR="00A444E2" w:rsidRDefault="00A444E2" w:rsidP="00D85AED">
      <w:pPr>
        <w:spacing w:after="0"/>
        <w:rPr>
          <w:rFonts w:cstheme="minorHAnsi"/>
          <w:b/>
          <w:sz w:val="24"/>
          <w:szCs w:val="24"/>
        </w:rPr>
      </w:pPr>
    </w:p>
    <w:p w:rsidR="00A444E2" w:rsidRDefault="00A444E2" w:rsidP="00D85AED">
      <w:pPr>
        <w:spacing w:after="0"/>
        <w:rPr>
          <w:rFonts w:cstheme="minorHAnsi"/>
          <w:b/>
          <w:sz w:val="24"/>
          <w:szCs w:val="24"/>
        </w:rPr>
      </w:pPr>
    </w:p>
    <w:p w:rsidR="00A444E2" w:rsidRDefault="00A444E2" w:rsidP="00D85AED">
      <w:pPr>
        <w:spacing w:after="0"/>
        <w:rPr>
          <w:rFonts w:cstheme="minorHAnsi"/>
          <w:b/>
          <w:sz w:val="24"/>
          <w:szCs w:val="24"/>
        </w:rPr>
      </w:pPr>
    </w:p>
    <w:p w:rsidR="001A0B8B" w:rsidRDefault="001A0B8B" w:rsidP="00D85AED">
      <w:pPr>
        <w:spacing w:after="0"/>
        <w:rPr>
          <w:rFonts w:cstheme="minorHAnsi"/>
          <w:b/>
          <w:sz w:val="24"/>
          <w:szCs w:val="24"/>
        </w:rPr>
      </w:pPr>
    </w:p>
    <w:p w:rsidR="001A0B8B" w:rsidRDefault="001A0B8B" w:rsidP="00D85AED">
      <w:pPr>
        <w:spacing w:after="0"/>
        <w:rPr>
          <w:rFonts w:cstheme="minorHAnsi"/>
          <w:b/>
          <w:sz w:val="24"/>
          <w:szCs w:val="24"/>
        </w:rPr>
      </w:pPr>
    </w:p>
    <w:p w:rsidR="001A0B8B" w:rsidRPr="008005FB" w:rsidRDefault="001A0B8B" w:rsidP="00D85AED">
      <w:pPr>
        <w:spacing w:after="0"/>
        <w:rPr>
          <w:rFonts w:cstheme="minorHAnsi"/>
          <w:b/>
          <w:sz w:val="24"/>
          <w:szCs w:val="24"/>
        </w:rPr>
      </w:pPr>
    </w:p>
    <w:p w:rsidR="00147D26" w:rsidRPr="008005FB" w:rsidRDefault="00147D26" w:rsidP="00D85AED">
      <w:pPr>
        <w:spacing w:after="0"/>
        <w:rPr>
          <w:rFonts w:cstheme="minorHAnsi"/>
          <w:b/>
          <w:sz w:val="24"/>
          <w:szCs w:val="24"/>
        </w:rPr>
      </w:pPr>
      <w:r w:rsidRPr="008005FB">
        <w:rPr>
          <w:rFonts w:cstheme="minorHAnsi"/>
          <w:b/>
          <w:sz w:val="24"/>
          <w:szCs w:val="24"/>
        </w:rPr>
        <w:br w:type="page"/>
      </w:r>
    </w:p>
    <w:p w:rsidR="00BB06C8" w:rsidRPr="008005FB" w:rsidRDefault="0047109F" w:rsidP="00D85AED">
      <w:pPr>
        <w:pStyle w:val="Heading1"/>
        <w:spacing w:before="0"/>
        <w:rPr>
          <w:rFonts w:cstheme="minorHAnsi"/>
          <w:sz w:val="24"/>
          <w:szCs w:val="24"/>
        </w:rPr>
      </w:pPr>
      <w:bookmarkStart w:id="0" w:name="_Toc431216334"/>
      <w:r w:rsidRPr="00092693">
        <w:lastRenderedPageBreak/>
        <w:t xml:space="preserve">Chapter 1: </w:t>
      </w:r>
      <w:r w:rsidR="001A0B8B" w:rsidRPr="00092693">
        <w:t>The new regime for registering People with Significant Control</w:t>
      </w:r>
      <w:r w:rsidR="001A0B8B">
        <w:rPr>
          <w:rFonts w:cstheme="minorHAnsi"/>
          <w:sz w:val="24"/>
          <w:szCs w:val="24"/>
        </w:rPr>
        <w:t xml:space="preserve"> </w:t>
      </w:r>
      <w:r w:rsidR="00EF28C2">
        <w:rPr>
          <w:rFonts w:cstheme="minorHAnsi"/>
          <w:sz w:val="24"/>
          <w:szCs w:val="24"/>
        </w:rPr>
        <w:t>(PSCs)</w:t>
      </w:r>
      <w:bookmarkEnd w:id="0"/>
    </w:p>
    <w:p w:rsidR="00C05877" w:rsidRDefault="00C05877" w:rsidP="00D85AED">
      <w:pPr>
        <w:spacing w:after="0"/>
        <w:rPr>
          <w:rFonts w:cstheme="minorHAnsi"/>
          <w:sz w:val="24"/>
          <w:szCs w:val="24"/>
        </w:rPr>
      </w:pPr>
    </w:p>
    <w:p w:rsidR="00EF28C2" w:rsidRDefault="00EF28C2" w:rsidP="00D85AED">
      <w:pPr>
        <w:pStyle w:val="Heading2"/>
        <w:spacing w:before="0"/>
      </w:pPr>
      <w:bookmarkStart w:id="1" w:name="_Toc431216335"/>
      <w:r>
        <w:t>1.1 The new legal framework</w:t>
      </w:r>
      <w:bookmarkEnd w:id="1"/>
      <w:r>
        <w:t xml:space="preserve"> </w:t>
      </w:r>
    </w:p>
    <w:p w:rsidR="00EF28C2" w:rsidRDefault="00EF28C2" w:rsidP="00D85AED">
      <w:pPr>
        <w:spacing w:after="0"/>
        <w:rPr>
          <w:rFonts w:cstheme="minorHAnsi"/>
          <w:sz w:val="24"/>
          <w:szCs w:val="24"/>
        </w:rPr>
      </w:pPr>
    </w:p>
    <w:p w:rsidR="008D063B" w:rsidRPr="003409E0" w:rsidRDefault="008D063B" w:rsidP="008D063B">
      <w:pPr>
        <w:pStyle w:val="ListParagraph"/>
        <w:numPr>
          <w:ilvl w:val="0"/>
          <w:numId w:val="34"/>
        </w:numPr>
        <w:spacing w:after="0"/>
        <w:ind w:left="426" w:hanging="426"/>
        <w:rPr>
          <w:rFonts w:cstheme="minorHAnsi"/>
          <w:sz w:val="24"/>
          <w:szCs w:val="24"/>
        </w:rPr>
      </w:pPr>
      <w:r w:rsidRPr="003409E0">
        <w:rPr>
          <w:rFonts w:cstheme="minorHAnsi"/>
          <w:sz w:val="24"/>
          <w:szCs w:val="24"/>
        </w:rPr>
        <w:t>From April 2016 companies must keep a register of individuals or legal entities that have significant control over them.</w:t>
      </w:r>
      <w:r>
        <w:rPr>
          <w:rFonts w:cstheme="minorHAnsi"/>
          <w:sz w:val="24"/>
          <w:szCs w:val="24"/>
        </w:rPr>
        <w:t xml:space="preserve"> (Companies must continue to keep other information, including a register of shareholders and a register of directors.)</w:t>
      </w:r>
      <w:r w:rsidRPr="003409E0">
        <w:rPr>
          <w:rFonts w:cstheme="minorHAnsi"/>
          <w:sz w:val="24"/>
          <w:szCs w:val="24"/>
        </w:rPr>
        <w:t xml:space="preserve"> From June 2016 this information must be provided to the central public register at Companies House. </w:t>
      </w:r>
    </w:p>
    <w:p w:rsidR="008D063B" w:rsidRPr="008005FB" w:rsidRDefault="008D063B" w:rsidP="008D063B">
      <w:pPr>
        <w:spacing w:after="0"/>
        <w:rPr>
          <w:rFonts w:cstheme="minorHAnsi"/>
          <w:sz w:val="24"/>
          <w:szCs w:val="24"/>
        </w:rPr>
      </w:pPr>
    </w:p>
    <w:p w:rsidR="008D063B" w:rsidRPr="003409E0" w:rsidRDefault="008D063B" w:rsidP="008D063B">
      <w:pPr>
        <w:pStyle w:val="ListParagraph"/>
        <w:numPr>
          <w:ilvl w:val="0"/>
          <w:numId w:val="34"/>
        </w:numPr>
        <w:spacing w:after="0"/>
        <w:ind w:left="426" w:hanging="426"/>
        <w:rPr>
          <w:rFonts w:cstheme="minorHAnsi"/>
          <w:sz w:val="24"/>
          <w:szCs w:val="24"/>
        </w:rPr>
      </w:pPr>
      <w:r w:rsidRPr="003409E0">
        <w:rPr>
          <w:rFonts w:cstheme="minorHAnsi"/>
          <w:sz w:val="24"/>
          <w:szCs w:val="24"/>
        </w:rPr>
        <w:t>These requirements are set out in Part 21A of the Companies Act 2006, as inserted by the Small Business Enterprise and Employment Act 2015, and the following regulations:</w:t>
      </w:r>
    </w:p>
    <w:p w:rsidR="008D063B" w:rsidRDefault="008D063B" w:rsidP="008D063B">
      <w:pPr>
        <w:pStyle w:val="ListParagraph"/>
        <w:numPr>
          <w:ilvl w:val="0"/>
          <w:numId w:val="3"/>
        </w:numPr>
        <w:spacing w:after="0"/>
        <w:ind w:left="1080"/>
        <w:rPr>
          <w:rFonts w:cstheme="minorHAnsi"/>
          <w:sz w:val="24"/>
          <w:szCs w:val="24"/>
        </w:rPr>
      </w:pPr>
      <w:r>
        <w:rPr>
          <w:rFonts w:cstheme="minorHAnsi"/>
          <w:sz w:val="24"/>
          <w:szCs w:val="24"/>
        </w:rPr>
        <w:t xml:space="preserve">(insert links) </w:t>
      </w:r>
    </w:p>
    <w:p w:rsidR="001C5117" w:rsidRPr="008005FB" w:rsidRDefault="001C5117" w:rsidP="00D85AED">
      <w:pPr>
        <w:pStyle w:val="ListParagraph"/>
        <w:spacing w:after="0"/>
        <w:rPr>
          <w:rFonts w:cstheme="minorHAnsi"/>
          <w:sz w:val="24"/>
          <w:szCs w:val="24"/>
        </w:rPr>
      </w:pPr>
      <w:r w:rsidRPr="008005FB">
        <w:rPr>
          <w:rFonts w:cstheme="minorHAnsi"/>
          <w:sz w:val="24"/>
          <w:szCs w:val="24"/>
        </w:rPr>
        <w:tab/>
      </w:r>
      <w:r w:rsidRPr="008005FB">
        <w:rPr>
          <w:rFonts w:cstheme="minorHAnsi"/>
          <w:sz w:val="24"/>
          <w:szCs w:val="24"/>
        </w:rPr>
        <w:tab/>
      </w:r>
    </w:p>
    <w:p w:rsidR="00EF28C2" w:rsidRDefault="00EF28C2" w:rsidP="00D85AED">
      <w:pPr>
        <w:pStyle w:val="Heading2"/>
        <w:spacing w:before="0"/>
      </w:pPr>
      <w:bookmarkStart w:id="2" w:name="_Toc431216336"/>
      <w:r>
        <w:t xml:space="preserve">1.2 Where the new </w:t>
      </w:r>
      <w:r w:rsidR="00AD6ED5">
        <w:t>requirements apply</w:t>
      </w:r>
      <w:bookmarkEnd w:id="2"/>
      <w:r w:rsidR="00AD6ED5">
        <w:t xml:space="preserve"> </w:t>
      </w:r>
      <w:r>
        <w:t xml:space="preserve"> </w:t>
      </w:r>
    </w:p>
    <w:p w:rsidR="00EF28C2" w:rsidRDefault="00EF28C2" w:rsidP="008D063B">
      <w:pPr>
        <w:pStyle w:val="ListParagraph"/>
        <w:spacing w:after="0"/>
        <w:ind w:left="426"/>
        <w:rPr>
          <w:rFonts w:cstheme="minorHAnsi"/>
          <w:sz w:val="24"/>
          <w:szCs w:val="24"/>
        </w:rPr>
      </w:pPr>
    </w:p>
    <w:p w:rsidR="00AB411D" w:rsidRDefault="00AB411D" w:rsidP="00AB411D">
      <w:pPr>
        <w:pStyle w:val="ListParagraph"/>
        <w:numPr>
          <w:ilvl w:val="0"/>
          <w:numId w:val="34"/>
        </w:numPr>
        <w:spacing w:after="0"/>
        <w:ind w:left="426" w:hanging="426"/>
        <w:rPr>
          <w:rFonts w:cstheme="minorHAnsi"/>
          <w:sz w:val="24"/>
          <w:szCs w:val="24"/>
        </w:rPr>
      </w:pPr>
      <w:r w:rsidRPr="008005FB">
        <w:rPr>
          <w:rFonts w:cstheme="minorHAnsi"/>
          <w:sz w:val="24"/>
          <w:szCs w:val="24"/>
        </w:rPr>
        <w:t xml:space="preserve">The requirements apply to UK </w:t>
      </w:r>
      <w:r>
        <w:rPr>
          <w:rFonts w:cstheme="minorHAnsi"/>
          <w:sz w:val="24"/>
          <w:szCs w:val="24"/>
        </w:rPr>
        <w:t xml:space="preserve">registered </w:t>
      </w:r>
      <w:r w:rsidRPr="008005FB">
        <w:rPr>
          <w:rFonts w:cstheme="minorHAnsi"/>
          <w:sz w:val="24"/>
          <w:szCs w:val="24"/>
        </w:rPr>
        <w:t xml:space="preserve">companies limited by shares, companies limited by guarantee, community interest companies and </w:t>
      </w:r>
      <w:proofErr w:type="spellStart"/>
      <w:r w:rsidRPr="008005FB">
        <w:rPr>
          <w:rFonts w:cstheme="minorHAnsi"/>
          <w:sz w:val="24"/>
          <w:szCs w:val="24"/>
        </w:rPr>
        <w:t>Societas</w:t>
      </w:r>
      <w:proofErr w:type="spellEnd"/>
      <w:r w:rsidRPr="008005FB">
        <w:rPr>
          <w:rFonts w:cstheme="minorHAnsi"/>
          <w:sz w:val="24"/>
          <w:szCs w:val="24"/>
        </w:rPr>
        <w:t xml:space="preserve"> </w:t>
      </w:r>
      <w:proofErr w:type="spellStart"/>
      <w:r w:rsidRPr="008005FB">
        <w:rPr>
          <w:rFonts w:cstheme="minorHAnsi"/>
          <w:sz w:val="24"/>
          <w:szCs w:val="24"/>
        </w:rPr>
        <w:t>Europaea</w:t>
      </w:r>
      <w:proofErr w:type="spellEnd"/>
      <w:r w:rsidRPr="008005FB">
        <w:rPr>
          <w:rFonts w:cstheme="minorHAnsi"/>
          <w:sz w:val="24"/>
          <w:szCs w:val="24"/>
        </w:rPr>
        <w:t xml:space="preserve"> (SEs). Limited Liability Partnerships (LLPs) are also subject to the requirements; guidance for </w:t>
      </w:r>
      <w:r>
        <w:rPr>
          <w:rFonts w:cstheme="minorHAnsi"/>
          <w:sz w:val="24"/>
          <w:szCs w:val="24"/>
        </w:rPr>
        <w:t>LLPs is [available separately]. The requirements do not currently apply to other entities, such as Limited Partnerships (LPs)</w:t>
      </w:r>
      <w:r>
        <w:rPr>
          <w:rStyle w:val="FootnoteReference"/>
          <w:rFonts w:cstheme="minorHAnsi"/>
          <w:sz w:val="24"/>
          <w:szCs w:val="24"/>
        </w:rPr>
        <w:footnoteReference w:id="1"/>
      </w:r>
      <w:r>
        <w:rPr>
          <w:rFonts w:cstheme="minorHAnsi"/>
          <w:sz w:val="24"/>
          <w:szCs w:val="24"/>
        </w:rPr>
        <w:t xml:space="preserve">. </w:t>
      </w:r>
    </w:p>
    <w:p w:rsidR="00043598" w:rsidRDefault="00043598" w:rsidP="008D063B">
      <w:pPr>
        <w:pStyle w:val="ListParagraph"/>
        <w:spacing w:after="0"/>
        <w:ind w:left="426"/>
        <w:rPr>
          <w:rFonts w:cstheme="minorHAnsi"/>
          <w:sz w:val="24"/>
          <w:szCs w:val="24"/>
        </w:rPr>
      </w:pPr>
    </w:p>
    <w:p w:rsidR="00B139EC" w:rsidRDefault="00B139EC" w:rsidP="008D063B">
      <w:pPr>
        <w:pStyle w:val="ListParagraph"/>
        <w:numPr>
          <w:ilvl w:val="0"/>
          <w:numId w:val="34"/>
        </w:numPr>
        <w:spacing w:after="0"/>
        <w:ind w:left="426" w:hanging="426"/>
        <w:rPr>
          <w:rFonts w:cstheme="minorHAnsi"/>
          <w:sz w:val="24"/>
          <w:szCs w:val="24"/>
        </w:rPr>
      </w:pPr>
      <w:r>
        <w:rPr>
          <w:rFonts w:cstheme="minorHAnsi"/>
          <w:sz w:val="24"/>
          <w:szCs w:val="24"/>
        </w:rPr>
        <w:t xml:space="preserve">If you are in a position of significant influence and control in relation to a legal entity of one of these types then certain requirements apply to you too. If you fail to comply you could be committing a criminal offence and be fined or imprisoned or both. More information on criminal offences is available in Annex X. </w:t>
      </w:r>
    </w:p>
    <w:p w:rsidR="00B139EC" w:rsidRDefault="00B139EC" w:rsidP="008D063B">
      <w:pPr>
        <w:pStyle w:val="ListParagraph"/>
        <w:spacing w:after="0"/>
        <w:ind w:left="426"/>
        <w:rPr>
          <w:rFonts w:cstheme="minorHAnsi"/>
          <w:sz w:val="24"/>
          <w:szCs w:val="24"/>
        </w:rPr>
      </w:pPr>
    </w:p>
    <w:p w:rsidR="00173B37" w:rsidRPr="008005FB" w:rsidRDefault="00AD6ED5" w:rsidP="008D063B">
      <w:pPr>
        <w:pStyle w:val="ListParagraph"/>
        <w:numPr>
          <w:ilvl w:val="0"/>
          <w:numId w:val="34"/>
        </w:numPr>
        <w:spacing w:after="0"/>
        <w:ind w:left="426" w:hanging="426"/>
        <w:rPr>
          <w:rFonts w:cstheme="minorHAnsi"/>
          <w:sz w:val="24"/>
          <w:szCs w:val="24"/>
        </w:rPr>
      </w:pPr>
      <w:r>
        <w:rPr>
          <w:rFonts w:cstheme="minorHAnsi"/>
          <w:sz w:val="24"/>
          <w:szCs w:val="24"/>
        </w:rPr>
        <w:t xml:space="preserve">The </w:t>
      </w:r>
      <w:r w:rsidR="00B139EC">
        <w:rPr>
          <w:rFonts w:cstheme="minorHAnsi"/>
          <w:sz w:val="24"/>
          <w:szCs w:val="24"/>
        </w:rPr>
        <w:t xml:space="preserve">PSC </w:t>
      </w:r>
      <w:r>
        <w:rPr>
          <w:rFonts w:cstheme="minorHAnsi"/>
          <w:sz w:val="24"/>
          <w:szCs w:val="24"/>
        </w:rPr>
        <w:t xml:space="preserve">requirements do not apply to </w:t>
      </w:r>
      <w:r w:rsidR="007C2EC4" w:rsidRPr="008005FB">
        <w:rPr>
          <w:rFonts w:cstheme="minorHAnsi"/>
          <w:sz w:val="24"/>
          <w:szCs w:val="24"/>
        </w:rPr>
        <w:t xml:space="preserve">UK companies </w:t>
      </w:r>
      <w:r w:rsidR="00B139EC">
        <w:rPr>
          <w:rFonts w:cstheme="minorHAnsi"/>
          <w:sz w:val="24"/>
          <w:szCs w:val="24"/>
        </w:rPr>
        <w:t xml:space="preserve">or those who control them </w:t>
      </w:r>
      <w:r w:rsidR="007C2EC4" w:rsidRPr="008005FB">
        <w:rPr>
          <w:rFonts w:cstheme="minorHAnsi"/>
          <w:sz w:val="24"/>
          <w:szCs w:val="24"/>
        </w:rPr>
        <w:t>in the following c</w:t>
      </w:r>
      <w:r w:rsidR="008055FE" w:rsidRPr="008005FB">
        <w:rPr>
          <w:rFonts w:cstheme="minorHAnsi"/>
          <w:sz w:val="24"/>
          <w:szCs w:val="24"/>
        </w:rPr>
        <w:t>ircumstances</w:t>
      </w:r>
      <w:r>
        <w:rPr>
          <w:rFonts w:cstheme="minorHAnsi"/>
          <w:sz w:val="24"/>
          <w:szCs w:val="24"/>
        </w:rPr>
        <w:t xml:space="preserve">, </w:t>
      </w:r>
      <w:r w:rsidR="00DD0E4D">
        <w:rPr>
          <w:rFonts w:cstheme="minorHAnsi"/>
          <w:sz w:val="24"/>
          <w:szCs w:val="24"/>
        </w:rPr>
        <w:t xml:space="preserve">covered by </w:t>
      </w:r>
      <w:r>
        <w:rPr>
          <w:rFonts w:cstheme="minorHAnsi"/>
          <w:sz w:val="24"/>
          <w:szCs w:val="24"/>
        </w:rPr>
        <w:t>other transparency rule</w:t>
      </w:r>
      <w:r w:rsidR="00C32A71">
        <w:rPr>
          <w:rFonts w:cstheme="minorHAnsi"/>
          <w:sz w:val="24"/>
          <w:szCs w:val="24"/>
        </w:rPr>
        <w:t>s</w:t>
      </w:r>
      <w:r>
        <w:rPr>
          <w:rFonts w:cstheme="minorHAnsi"/>
          <w:sz w:val="24"/>
          <w:szCs w:val="24"/>
        </w:rPr>
        <w:t xml:space="preserve"> - </w:t>
      </w:r>
      <w:r w:rsidR="00EA3D1A">
        <w:rPr>
          <w:rFonts w:cstheme="minorHAnsi"/>
          <w:sz w:val="24"/>
          <w:szCs w:val="24"/>
        </w:rPr>
        <w:t xml:space="preserve"> </w:t>
      </w:r>
      <w:r w:rsidR="009D6D73" w:rsidRPr="008005FB">
        <w:rPr>
          <w:rFonts w:cstheme="minorHAnsi"/>
          <w:sz w:val="24"/>
          <w:szCs w:val="24"/>
        </w:rPr>
        <w:t xml:space="preserve"> </w:t>
      </w:r>
    </w:p>
    <w:p w:rsidR="005719B5" w:rsidRPr="008005FB" w:rsidRDefault="005719B5" w:rsidP="00D85AED">
      <w:pPr>
        <w:pStyle w:val="ListParagraph"/>
        <w:numPr>
          <w:ilvl w:val="0"/>
          <w:numId w:val="2"/>
        </w:numPr>
        <w:spacing w:after="0"/>
        <w:rPr>
          <w:rFonts w:cstheme="minorHAnsi"/>
          <w:sz w:val="24"/>
          <w:szCs w:val="24"/>
        </w:rPr>
      </w:pPr>
      <w:r w:rsidRPr="008005FB">
        <w:rPr>
          <w:rFonts w:cstheme="minorHAnsi"/>
          <w:sz w:val="24"/>
          <w:szCs w:val="24"/>
        </w:rPr>
        <w:t xml:space="preserve">Companies </w:t>
      </w:r>
      <w:r w:rsidR="00EA3D1A">
        <w:rPr>
          <w:rFonts w:cstheme="minorHAnsi"/>
          <w:sz w:val="24"/>
          <w:szCs w:val="24"/>
        </w:rPr>
        <w:t>with</w:t>
      </w:r>
      <w:r w:rsidRPr="008005FB">
        <w:rPr>
          <w:rFonts w:cstheme="minorHAnsi"/>
          <w:sz w:val="24"/>
          <w:szCs w:val="24"/>
        </w:rPr>
        <w:t xml:space="preserve"> voting shares admitted to trading on a regulated market in the </w:t>
      </w:r>
      <w:r w:rsidR="00043598">
        <w:rPr>
          <w:rFonts w:cstheme="minorHAnsi"/>
          <w:sz w:val="24"/>
          <w:szCs w:val="24"/>
        </w:rPr>
        <w:t xml:space="preserve">UK or </w:t>
      </w:r>
      <w:r w:rsidRPr="008005FB">
        <w:rPr>
          <w:rFonts w:cstheme="minorHAnsi"/>
          <w:sz w:val="24"/>
          <w:szCs w:val="24"/>
        </w:rPr>
        <w:t>European Economic Area or on specified markets in Switzerland, the USA, Japan and Israel.</w:t>
      </w:r>
    </w:p>
    <w:p w:rsidR="005719B5" w:rsidRPr="008005FB" w:rsidRDefault="005719B5" w:rsidP="00D85AED">
      <w:pPr>
        <w:pStyle w:val="ListParagraph"/>
        <w:numPr>
          <w:ilvl w:val="0"/>
          <w:numId w:val="2"/>
        </w:numPr>
        <w:spacing w:after="0"/>
        <w:rPr>
          <w:rFonts w:cstheme="minorHAnsi"/>
          <w:sz w:val="24"/>
          <w:szCs w:val="24"/>
        </w:rPr>
      </w:pPr>
      <w:r w:rsidRPr="008005FB">
        <w:rPr>
          <w:rFonts w:cstheme="minorHAnsi"/>
          <w:sz w:val="24"/>
          <w:szCs w:val="24"/>
        </w:rPr>
        <w:t>Companies subject to Chapter 5 of the Financial Conduct Authority’s Disclosure and Transparency Rules</w:t>
      </w:r>
      <w:r w:rsidR="004C34F1">
        <w:rPr>
          <w:rStyle w:val="FootnoteReference"/>
          <w:rFonts w:cstheme="minorHAnsi"/>
          <w:sz w:val="24"/>
          <w:szCs w:val="24"/>
        </w:rPr>
        <w:footnoteReference w:id="2"/>
      </w:r>
      <w:r w:rsidRPr="008005FB">
        <w:rPr>
          <w:rFonts w:cstheme="minorHAnsi"/>
          <w:sz w:val="24"/>
          <w:szCs w:val="24"/>
        </w:rPr>
        <w:t xml:space="preserve">. </w:t>
      </w:r>
    </w:p>
    <w:p w:rsidR="00AD6ED5" w:rsidRDefault="00AD6ED5" w:rsidP="00D85AED">
      <w:pPr>
        <w:spacing w:after="0"/>
        <w:rPr>
          <w:rFonts w:cstheme="minorHAnsi"/>
          <w:sz w:val="24"/>
          <w:szCs w:val="24"/>
        </w:rPr>
      </w:pPr>
    </w:p>
    <w:p w:rsidR="00AD6ED5" w:rsidRPr="00AD6ED5" w:rsidRDefault="00AD6ED5" w:rsidP="008D063B">
      <w:pPr>
        <w:pStyle w:val="ListParagraph"/>
        <w:numPr>
          <w:ilvl w:val="0"/>
          <w:numId w:val="34"/>
        </w:numPr>
        <w:spacing w:after="0"/>
        <w:rPr>
          <w:rFonts w:cstheme="minorHAnsi"/>
          <w:sz w:val="24"/>
          <w:szCs w:val="24"/>
        </w:rPr>
      </w:pPr>
      <w:r w:rsidRPr="00AD6ED5">
        <w:rPr>
          <w:rFonts w:cstheme="minorHAnsi"/>
          <w:sz w:val="24"/>
          <w:szCs w:val="24"/>
        </w:rPr>
        <w:t xml:space="preserve">Overseas entities operating in the UK might be subject to requirements in their home country but are not subject to these requirements. </w:t>
      </w:r>
    </w:p>
    <w:p w:rsidR="00043598" w:rsidRDefault="00043598" w:rsidP="00D85AED">
      <w:pPr>
        <w:spacing w:after="0"/>
        <w:rPr>
          <w:rFonts w:cstheme="minorHAnsi"/>
          <w:sz w:val="24"/>
          <w:szCs w:val="24"/>
        </w:rPr>
      </w:pPr>
    </w:p>
    <w:p w:rsidR="00C96751" w:rsidRDefault="00C96751" w:rsidP="008D063B">
      <w:pPr>
        <w:pStyle w:val="ListParagraph"/>
        <w:numPr>
          <w:ilvl w:val="0"/>
          <w:numId w:val="34"/>
        </w:numPr>
        <w:spacing w:after="0"/>
        <w:rPr>
          <w:rFonts w:cstheme="minorHAnsi"/>
          <w:sz w:val="24"/>
          <w:szCs w:val="24"/>
        </w:rPr>
      </w:pPr>
      <w:r w:rsidRPr="008005FB">
        <w:rPr>
          <w:rFonts w:cstheme="minorHAnsi"/>
          <w:sz w:val="24"/>
          <w:szCs w:val="24"/>
        </w:rPr>
        <w:t xml:space="preserve">This guidance is intended to help </w:t>
      </w:r>
      <w:r w:rsidR="00B139EC">
        <w:rPr>
          <w:rFonts w:cstheme="minorHAnsi"/>
          <w:sz w:val="24"/>
          <w:szCs w:val="24"/>
        </w:rPr>
        <w:t xml:space="preserve">you </w:t>
      </w:r>
      <w:r w:rsidRPr="008005FB">
        <w:rPr>
          <w:rFonts w:cstheme="minorHAnsi"/>
          <w:sz w:val="24"/>
          <w:szCs w:val="24"/>
        </w:rPr>
        <w:t>understand and comply with the new requirements.</w:t>
      </w:r>
      <w:r w:rsidR="00D228E4">
        <w:rPr>
          <w:rFonts w:cstheme="minorHAnsi"/>
          <w:sz w:val="24"/>
          <w:szCs w:val="24"/>
        </w:rPr>
        <w:t xml:space="preserve"> If your circumstances are complex you might wish to seek professional advice. </w:t>
      </w:r>
    </w:p>
    <w:p w:rsidR="005719B5" w:rsidRPr="008005FB" w:rsidRDefault="005719B5" w:rsidP="00D85AED">
      <w:pPr>
        <w:spacing w:after="0"/>
        <w:rPr>
          <w:rFonts w:cstheme="minorHAnsi"/>
          <w:sz w:val="24"/>
          <w:szCs w:val="24"/>
        </w:rPr>
      </w:pPr>
    </w:p>
    <w:p w:rsidR="00024583" w:rsidRPr="008005FB" w:rsidRDefault="006361D0" w:rsidP="00D85AED">
      <w:pPr>
        <w:pStyle w:val="Heading2"/>
        <w:spacing w:before="0"/>
      </w:pPr>
      <w:bookmarkStart w:id="3" w:name="_Toc431216337"/>
      <w:r>
        <w:t xml:space="preserve">1.3 </w:t>
      </w:r>
      <w:r w:rsidR="0010319B">
        <w:t>The requirements at a g</w:t>
      </w:r>
      <w:r w:rsidR="00024583" w:rsidRPr="008005FB">
        <w:t>lance</w:t>
      </w:r>
      <w:bookmarkEnd w:id="3"/>
    </w:p>
    <w:p w:rsidR="00043598" w:rsidRDefault="00043598" w:rsidP="00D85AED">
      <w:pPr>
        <w:spacing w:after="0"/>
        <w:rPr>
          <w:rFonts w:cstheme="minorHAnsi"/>
          <w:sz w:val="24"/>
          <w:szCs w:val="24"/>
        </w:rPr>
      </w:pPr>
    </w:p>
    <w:p w:rsidR="00043598" w:rsidRDefault="00B26FF5" w:rsidP="008D063B">
      <w:pPr>
        <w:pStyle w:val="ListParagraph"/>
        <w:numPr>
          <w:ilvl w:val="0"/>
          <w:numId w:val="34"/>
        </w:numPr>
        <w:spacing w:after="0"/>
        <w:rPr>
          <w:rFonts w:cstheme="minorHAnsi"/>
          <w:sz w:val="24"/>
          <w:szCs w:val="24"/>
        </w:rPr>
      </w:pPr>
      <w:r>
        <w:rPr>
          <w:rFonts w:cstheme="minorHAnsi"/>
          <w:sz w:val="24"/>
          <w:szCs w:val="24"/>
        </w:rPr>
        <w:t xml:space="preserve">If you think you should be entered </w:t>
      </w:r>
      <w:r w:rsidR="00D85AED">
        <w:rPr>
          <w:rFonts w:cstheme="minorHAnsi"/>
          <w:sz w:val="24"/>
          <w:szCs w:val="24"/>
        </w:rPr>
        <w:t>on</w:t>
      </w:r>
      <w:r>
        <w:rPr>
          <w:rFonts w:cstheme="minorHAnsi"/>
          <w:sz w:val="24"/>
          <w:szCs w:val="24"/>
        </w:rPr>
        <w:t xml:space="preserve"> a company’s PSC register, you must - </w:t>
      </w:r>
    </w:p>
    <w:p w:rsidR="005B19A9" w:rsidRPr="008005FB" w:rsidRDefault="005B19A9" w:rsidP="00D85AED">
      <w:pPr>
        <w:spacing w:after="0"/>
        <w:rPr>
          <w:rFonts w:cstheme="minorHAnsi"/>
          <w:sz w:val="24"/>
          <w:szCs w:val="24"/>
        </w:rPr>
      </w:pPr>
    </w:p>
    <w:p w:rsidR="004F3265" w:rsidRDefault="004F3265" w:rsidP="00D85AED">
      <w:pPr>
        <w:pStyle w:val="ListParagraph"/>
        <w:numPr>
          <w:ilvl w:val="0"/>
          <w:numId w:val="5"/>
        </w:numPr>
        <w:spacing w:after="0"/>
        <w:rPr>
          <w:rFonts w:cstheme="minorHAnsi"/>
          <w:sz w:val="24"/>
          <w:szCs w:val="24"/>
        </w:rPr>
      </w:pPr>
      <w:r>
        <w:rPr>
          <w:rFonts w:cstheme="minorHAnsi"/>
          <w:sz w:val="24"/>
          <w:szCs w:val="24"/>
        </w:rPr>
        <w:t xml:space="preserve">Consider whether you meet one or more of the following conditions in relation to the company </w:t>
      </w:r>
    </w:p>
    <w:p w:rsidR="004F3265" w:rsidRPr="008005FB" w:rsidRDefault="004F3265" w:rsidP="004F3265">
      <w:pPr>
        <w:pStyle w:val="ListParagraph"/>
        <w:numPr>
          <w:ilvl w:val="1"/>
          <w:numId w:val="5"/>
        </w:numPr>
        <w:spacing w:after="0"/>
        <w:rPr>
          <w:rFonts w:cstheme="minorHAnsi"/>
          <w:sz w:val="24"/>
          <w:szCs w:val="24"/>
        </w:rPr>
      </w:pPr>
      <w:r>
        <w:rPr>
          <w:rFonts w:cstheme="minorHAnsi"/>
          <w:sz w:val="24"/>
          <w:szCs w:val="24"/>
        </w:rPr>
        <w:t>O</w:t>
      </w:r>
      <w:r w:rsidRPr="008005FB">
        <w:rPr>
          <w:rFonts w:cstheme="minorHAnsi"/>
          <w:sz w:val="24"/>
          <w:szCs w:val="24"/>
        </w:rPr>
        <w:t>wning more than 25% of the shares</w:t>
      </w:r>
      <w:r>
        <w:rPr>
          <w:rFonts w:cstheme="minorHAnsi"/>
          <w:sz w:val="24"/>
          <w:szCs w:val="24"/>
        </w:rPr>
        <w:t xml:space="preserve"> (chapter 3),</w:t>
      </w:r>
    </w:p>
    <w:p w:rsidR="004F3265" w:rsidRPr="008005FB" w:rsidRDefault="004F3265" w:rsidP="004F3265">
      <w:pPr>
        <w:pStyle w:val="ListParagraph"/>
        <w:numPr>
          <w:ilvl w:val="1"/>
          <w:numId w:val="5"/>
        </w:numPr>
        <w:spacing w:after="0"/>
        <w:rPr>
          <w:rFonts w:cstheme="minorHAnsi"/>
          <w:sz w:val="24"/>
          <w:szCs w:val="24"/>
        </w:rPr>
      </w:pPr>
      <w:r>
        <w:rPr>
          <w:rFonts w:cstheme="minorHAnsi"/>
          <w:sz w:val="24"/>
          <w:szCs w:val="24"/>
        </w:rPr>
        <w:t>H</w:t>
      </w:r>
      <w:r w:rsidRPr="008005FB">
        <w:rPr>
          <w:rFonts w:cstheme="minorHAnsi"/>
          <w:sz w:val="24"/>
          <w:szCs w:val="24"/>
        </w:rPr>
        <w:t>olding more than 25% of the voting rights</w:t>
      </w:r>
      <w:r>
        <w:rPr>
          <w:rFonts w:cstheme="minorHAnsi"/>
          <w:sz w:val="24"/>
          <w:szCs w:val="24"/>
        </w:rPr>
        <w:t xml:space="preserve">  (chapter 4),</w:t>
      </w:r>
    </w:p>
    <w:p w:rsidR="004F3265" w:rsidRPr="008005FB" w:rsidRDefault="004F3265" w:rsidP="004F3265">
      <w:pPr>
        <w:pStyle w:val="ListParagraph"/>
        <w:numPr>
          <w:ilvl w:val="1"/>
          <w:numId w:val="5"/>
        </w:numPr>
        <w:spacing w:after="0"/>
        <w:rPr>
          <w:rFonts w:cstheme="minorHAnsi"/>
          <w:sz w:val="24"/>
          <w:szCs w:val="24"/>
        </w:rPr>
      </w:pPr>
      <w:r w:rsidRPr="008005FB">
        <w:rPr>
          <w:rFonts w:cstheme="minorHAnsi"/>
          <w:sz w:val="24"/>
          <w:szCs w:val="24"/>
        </w:rPr>
        <w:t>Holding the right to appoint or remove the majority of directors</w:t>
      </w:r>
      <w:r>
        <w:rPr>
          <w:rFonts w:cstheme="minorHAnsi"/>
          <w:sz w:val="24"/>
          <w:szCs w:val="24"/>
        </w:rPr>
        <w:t xml:space="preserve"> (chapter 5),</w:t>
      </w:r>
    </w:p>
    <w:p w:rsidR="004F3265" w:rsidRPr="008005FB" w:rsidRDefault="004F3265" w:rsidP="004F3265">
      <w:pPr>
        <w:pStyle w:val="ListParagraph"/>
        <w:numPr>
          <w:ilvl w:val="1"/>
          <w:numId w:val="5"/>
        </w:numPr>
        <w:spacing w:after="0"/>
        <w:rPr>
          <w:rFonts w:cstheme="minorHAnsi"/>
          <w:sz w:val="24"/>
          <w:szCs w:val="24"/>
        </w:rPr>
      </w:pPr>
      <w:r w:rsidRPr="008005FB">
        <w:rPr>
          <w:rFonts w:cstheme="minorHAnsi"/>
          <w:sz w:val="24"/>
          <w:szCs w:val="24"/>
        </w:rPr>
        <w:t>Otherwise having the right to exercise, or actually exercising,  significant influence or control</w:t>
      </w:r>
      <w:r>
        <w:rPr>
          <w:rFonts w:cstheme="minorHAnsi"/>
          <w:sz w:val="24"/>
          <w:szCs w:val="24"/>
        </w:rPr>
        <w:t>,</w:t>
      </w:r>
    </w:p>
    <w:p w:rsidR="004F3265" w:rsidRPr="004F3265" w:rsidRDefault="004F3265" w:rsidP="004F3265">
      <w:pPr>
        <w:pStyle w:val="ListParagraph"/>
        <w:numPr>
          <w:ilvl w:val="1"/>
          <w:numId w:val="5"/>
        </w:numPr>
        <w:spacing w:after="0"/>
        <w:rPr>
          <w:rFonts w:cstheme="minorHAnsi"/>
          <w:sz w:val="24"/>
          <w:szCs w:val="24"/>
        </w:rPr>
      </w:pPr>
      <w:r w:rsidRPr="008005FB">
        <w:rPr>
          <w:rFonts w:cstheme="minorHAnsi"/>
          <w:sz w:val="24"/>
          <w:szCs w:val="24"/>
        </w:rPr>
        <w:t>Holding the right to exercise, or actually exercising, significant influence or control over an arrangement</w:t>
      </w:r>
      <w:r>
        <w:rPr>
          <w:rFonts w:cstheme="minorHAnsi"/>
          <w:sz w:val="24"/>
          <w:szCs w:val="24"/>
        </w:rPr>
        <w:t xml:space="preserve"> (like a trust)</w:t>
      </w:r>
      <w:r w:rsidRPr="008005FB">
        <w:rPr>
          <w:rFonts w:cstheme="minorHAnsi"/>
          <w:sz w:val="24"/>
          <w:szCs w:val="24"/>
        </w:rPr>
        <w:t xml:space="preserve"> which is not a legal entity, </w:t>
      </w:r>
      <w:r>
        <w:rPr>
          <w:rFonts w:cstheme="minorHAnsi"/>
          <w:sz w:val="24"/>
          <w:szCs w:val="24"/>
        </w:rPr>
        <w:t xml:space="preserve">but </w:t>
      </w:r>
      <w:r w:rsidRPr="008005FB">
        <w:rPr>
          <w:rFonts w:cstheme="minorHAnsi"/>
          <w:sz w:val="24"/>
          <w:szCs w:val="24"/>
        </w:rPr>
        <w:t>would itself satisfy any of the first four conditions if it were an individual</w:t>
      </w:r>
    </w:p>
    <w:p w:rsidR="00FE02C1" w:rsidRPr="00FE02C1" w:rsidRDefault="00B26FF5" w:rsidP="00FE02C1">
      <w:pPr>
        <w:pStyle w:val="ListParagraph"/>
        <w:numPr>
          <w:ilvl w:val="0"/>
          <w:numId w:val="5"/>
        </w:numPr>
        <w:spacing w:after="0"/>
        <w:rPr>
          <w:rFonts w:cstheme="minorHAnsi"/>
          <w:sz w:val="24"/>
          <w:szCs w:val="24"/>
        </w:rPr>
      </w:pPr>
      <w:r w:rsidRPr="00FE02C1">
        <w:rPr>
          <w:rFonts w:cstheme="minorHAnsi"/>
          <w:sz w:val="24"/>
          <w:szCs w:val="24"/>
        </w:rPr>
        <w:t>Respond to any requests for information or to confirm informatio</w:t>
      </w:r>
      <w:r w:rsidR="004F3265" w:rsidRPr="00FE02C1">
        <w:rPr>
          <w:rFonts w:cstheme="minorHAnsi"/>
          <w:sz w:val="24"/>
          <w:szCs w:val="24"/>
        </w:rPr>
        <w:t>n from the company. You will need to provide</w:t>
      </w:r>
      <w:r w:rsidR="00FE02C1" w:rsidRPr="00FE02C1">
        <w:rPr>
          <w:rFonts w:cstheme="minorHAnsi"/>
          <w:sz w:val="24"/>
          <w:szCs w:val="24"/>
        </w:rPr>
        <w:t xml:space="preserve"> the following relevant information</w:t>
      </w:r>
      <w:r w:rsidR="00FE02C1">
        <w:rPr>
          <w:rStyle w:val="FootnoteReference"/>
          <w:rFonts w:cstheme="minorHAnsi"/>
          <w:sz w:val="24"/>
          <w:szCs w:val="24"/>
        </w:rPr>
        <w:footnoteReference w:id="3"/>
      </w:r>
      <w:r w:rsidR="00FE02C1" w:rsidRPr="00FE02C1">
        <w:rPr>
          <w:rFonts w:cstheme="minorHAnsi"/>
          <w:sz w:val="24"/>
          <w:szCs w:val="24"/>
        </w:rPr>
        <w:t xml:space="preserve"> </w:t>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Name</w:t>
      </w:r>
    </w:p>
    <w:p w:rsidR="00FE02C1" w:rsidRDefault="00FE02C1" w:rsidP="00FE02C1">
      <w:pPr>
        <w:pStyle w:val="ListParagraph"/>
        <w:numPr>
          <w:ilvl w:val="1"/>
          <w:numId w:val="5"/>
        </w:numPr>
        <w:spacing w:after="0"/>
        <w:rPr>
          <w:rFonts w:cstheme="minorHAnsi"/>
          <w:sz w:val="24"/>
          <w:szCs w:val="24"/>
        </w:rPr>
      </w:pPr>
      <w:r w:rsidRPr="008005FB">
        <w:rPr>
          <w:rFonts w:cstheme="minorHAnsi"/>
          <w:sz w:val="24"/>
          <w:szCs w:val="24"/>
        </w:rPr>
        <w:t>Date of birth</w:t>
      </w:r>
      <w:r>
        <w:rPr>
          <w:rStyle w:val="FootnoteReference"/>
          <w:rFonts w:cstheme="minorHAnsi"/>
          <w:sz w:val="24"/>
          <w:szCs w:val="24"/>
        </w:rPr>
        <w:footnoteReference w:id="4"/>
      </w:r>
      <w:r w:rsidRPr="008005FB">
        <w:rPr>
          <w:rFonts w:cstheme="minorHAnsi"/>
          <w:sz w:val="24"/>
          <w:szCs w:val="24"/>
        </w:rPr>
        <w:t xml:space="preserve"> </w:t>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Nationality</w:t>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Country, state or part of the UK where the PSC usually lives</w:t>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 xml:space="preserve">Service address </w:t>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Usual residential address</w:t>
      </w:r>
      <w:r>
        <w:rPr>
          <w:rStyle w:val="FootnoteReference"/>
          <w:rFonts w:cstheme="minorHAnsi"/>
          <w:sz w:val="24"/>
          <w:szCs w:val="24"/>
        </w:rPr>
        <w:footnoteReference w:id="5"/>
      </w:r>
    </w:p>
    <w:p w:rsidR="00FE02C1" w:rsidRPr="008005FB" w:rsidRDefault="00FE02C1" w:rsidP="00FE02C1">
      <w:pPr>
        <w:pStyle w:val="ListParagraph"/>
        <w:numPr>
          <w:ilvl w:val="1"/>
          <w:numId w:val="5"/>
        </w:numPr>
        <w:spacing w:after="0"/>
        <w:rPr>
          <w:rFonts w:cstheme="minorHAnsi"/>
          <w:sz w:val="24"/>
          <w:szCs w:val="24"/>
        </w:rPr>
      </w:pPr>
      <w:r w:rsidRPr="008005FB">
        <w:rPr>
          <w:rFonts w:cstheme="minorHAnsi"/>
          <w:sz w:val="24"/>
          <w:szCs w:val="24"/>
        </w:rPr>
        <w:t>The date he or she</w:t>
      </w:r>
      <w:r>
        <w:rPr>
          <w:rFonts w:cstheme="minorHAnsi"/>
          <w:sz w:val="24"/>
          <w:szCs w:val="24"/>
        </w:rPr>
        <w:t xml:space="preserve"> became a PSC in relation to your</w:t>
      </w:r>
      <w:r w:rsidRPr="008005FB">
        <w:rPr>
          <w:rFonts w:cstheme="minorHAnsi"/>
          <w:sz w:val="24"/>
          <w:szCs w:val="24"/>
        </w:rPr>
        <w:t xml:space="preserve"> company</w:t>
      </w:r>
      <w:r w:rsidRPr="008005FB">
        <w:rPr>
          <w:rStyle w:val="FootnoteReference"/>
          <w:rFonts w:cstheme="minorHAnsi"/>
          <w:sz w:val="24"/>
          <w:szCs w:val="24"/>
        </w:rPr>
        <w:footnoteReference w:id="6"/>
      </w:r>
    </w:p>
    <w:p w:rsidR="00FE02C1" w:rsidRPr="008005FB" w:rsidRDefault="00FE02C1" w:rsidP="00FE02C1">
      <w:pPr>
        <w:pStyle w:val="ListParagraph"/>
        <w:numPr>
          <w:ilvl w:val="1"/>
          <w:numId w:val="5"/>
        </w:numPr>
        <w:spacing w:after="0"/>
        <w:rPr>
          <w:rFonts w:cstheme="minorHAnsi"/>
          <w:sz w:val="24"/>
          <w:szCs w:val="24"/>
        </w:rPr>
      </w:pPr>
      <w:r>
        <w:rPr>
          <w:rFonts w:cstheme="minorHAnsi"/>
          <w:sz w:val="24"/>
          <w:szCs w:val="24"/>
        </w:rPr>
        <w:lastRenderedPageBreak/>
        <w:t xml:space="preserve">Which of the five </w:t>
      </w:r>
      <w:r w:rsidRPr="008005FB">
        <w:rPr>
          <w:rFonts w:cstheme="minorHAnsi"/>
          <w:sz w:val="24"/>
          <w:szCs w:val="24"/>
        </w:rPr>
        <w:t>conditions</w:t>
      </w:r>
      <w:r>
        <w:rPr>
          <w:rFonts w:cstheme="minorHAnsi"/>
          <w:sz w:val="24"/>
          <w:szCs w:val="24"/>
        </w:rPr>
        <w:t xml:space="preserve"> for being a PSC he or she meets, with quantification of their interest </w:t>
      </w:r>
    </w:p>
    <w:p w:rsidR="00FE02C1" w:rsidRPr="00631E76" w:rsidRDefault="00FE02C1" w:rsidP="00FE02C1">
      <w:pPr>
        <w:pStyle w:val="ListParagraph"/>
        <w:numPr>
          <w:ilvl w:val="1"/>
          <w:numId w:val="5"/>
        </w:numPr>
        <w:spacing w:after="0"/>
        <w:rPr>
          <w:rFonts w:cstheme="minorHAnsi"/>
          <w:sz w:val="24"/>
          <w:szCs w:val="24"/>
        </w:rPr>
      </w:pPr>
      <w:r w:rsidRPr="008005FB">
        <w:rPr>
          <w:rFonts w:cstheme="minorHAnsi"/>
          <w:sz w:val="24"/>
          <w:szCs w:val="24"/>
        </w:rPr>
        <w:t>Any restrictions on disclosing the PSC’s information that are in place</w:t>
      </w:r>
      <w:r>
        <w:rPr>
          <w:rFonts w:cstheme="minorHAnsi"/>
          <w:sz w:val="24"/>
          <w:szCs w:val="24"/>
        </w:rPr>
        <w:t xml:space="preserve"> </w:t>
      </w:r>
    </w:p>
    <w:p w:rsidR="004F3265" w:rsidRPr="00D177FE" w:rsidRDefault="004F3265" w:rsidP="00D177FE">
      <w:pPr>
        <w:spacing w:after="0"/>
        <w:rPr>
          <w:rFonts w:cstheme="minorHAnsi"/>
          <w:sz w:val="24"/>
          <w:szCs w:val="24"/>
        </w:rPr>
      </w:pPr>
    </w:p>
    <w:p w:rsidR="00B26FF5" w:rsidRDefault="00B26FF5" w:rsidP="00D85AED">
      <w:pPr>
        <w:pStyle w:val="ListParagraph"/>
        <w:numPr>
          <w:ilvl w:val="0"/>
          <w:numId w:val="5"/>
        </w:numPr>
        <w:spacing w:after="0"/>
        <w:rPr>
          <w:rFonts w:cstheme="minorHAnsi"/>
          <w:sz w:val="24"/>
          <w:szCs w:val="24"/>
        </w:rPr>
      </w:pPr>
      <w:r>
        <w:rPr>
          <w:rFonts w:cstheme="minorHAnsi"/>
          <w:sz w:val="24"/>
          <w:szCs w:val="24"/>
        </w:rPr>
        <w:t>Alert the company to your status as a potential PSC if you have not heard from the company within one month of being such</w:t>
      </w:r>
    </w:p>
    <w:p w:rsidR="00B26FF5" w:rsidRDefault="00B26FF5" w:rsidP="00D85AED">
      <w:pPr>
        <w:pStyle w:val="ListParagraph"/>
        <w:numPr>
          <w:ilvl w:val="0"/>
          <w:numId w:val="5"/>
        </w:numPr>
        <w:spacing w:after="0"/>
        <w:rPr>
          <w:rFonts w:cstheme="minorHAnsi"/>
          <w:sz w:val="24"/>
          <w:szCs w:val="24"/>
        </w:rPr>
      </w:pPr>
      <w:r>
        <w:rPr>
          <w:rFonts w:cstheme="minorHAnsi"/>
          <w:sz w:val="24"/>
          <w:szCs w:val="24"/>
        </w:rPr>
        <w:t xml:space="preserve">Help the company keep its information up to date </w:t>
      </w:r>
    </w:p>
    <w:p w:rsidR="00B26FF5" w:rsidRDefault="00B26FF5" w:rsidP="00D85AED">
      <w:pPr>
        <w:pStyle w:val="ListParagraph"/>
        <w:spacing w:after="0"/>
        <w:rPr>
          <w:rFonts w:cstheme="minorHAnsi"/>
          <w:sz w:val="24"/>
          <w:szCs w:val="24"/>
        </w:rPr>
      </w:pPr>
    </w:p>
    <w:p w:rsidR="00F21693" w:rsidRDefault="00B26FF5" w:rsidP="00D85AED">
      <w:pPr>
        <w:spacing w:after="0"/>
        <w:rPr>
          <w:rFonts w:cstheme="minorHAnsi"/>
          <w:sz w:val="24"/>
          <w:szCs w:val="24"/>
        </w:rPr>
      </w:pPr>
      <w:r>
        <w:rPr>
          <w:rFonts w:cstheme="minorHAnsi"/>
          <w:sz w:val="24"/>
          <w:szCs w:val="24"/>
        </w:rPr>
        <w:t xml:space="preserve">Companies are </w:t>
      </w:r>
      <w:r w:rsidR="00C62F43">
        <w:rPr>
          <w:rFonts w:cstheme="minorHAnsi"/>
          <w:sz w:val="24"/>
          <w:szCs w:val="24"/>
        </w:rPr>
        <w:t xml:space="preserve">subject to requirements too, </w:t>
      </w:r>
      <w:r w:rsidR="00E72469">
        <w:rPr>
          <w:rFonts w:cstheme="minorHAnsi"/>
          <w:sz w:val="24"/>
          <w:szCs w:val="24"/>
        </w:rPr>
        <w:t xml:space="preserve">explained (link). </w:t>
      </w:r>
    </w:p>
    <w:p w:rsidR="009F5F0E" w:rsidRPr="008005FB" w:rsidRDefault="009F5F0E" w:rsidP="00D85AED">
      <w:pPr>
        <w:spacing w:after="0"/>
        <w:rPr>
          <w:rFonts w:cstheme="minorHAnsi"/>
          <w:sz w:val="24"/>
          <w:szCs w:val="24"/>
        </w:rPr>
      </w:pPr>
    </w:p>
    <w:p w:rsidR="00510DF3" w:rsidRPr="008005FB" w:rsidRDefault="00EE6AFF" w:rsidP="00D85AED">
      <w:pPr>
        <w:spacing w:after="0"/>
        <w:rPr>
          <w:rFonts w:cstheme="minorHAnsi"/>
          <w:sz w:val="24"/>
          <w:szCs w:val="24"/>
        </w:rPr>
      </w:pPr>
      <w:r w:rsidRPr="00EE6AFF">
        <w:rPr>
          <w:rFonts w:cstheme="minorHAnsi"/>
          <w:b/>
          <w:noProof/>
          <w:sz w:val="24"/>
          <w:szCs w:val="24"/>
          <w:lang w:eastAsia="en-GB"/>
        </w:rPr>
        <mc:AlternateContent>
          <mc:Choice Requires="wps">
            <w:drawing>
              <wp:inline distT="0" distB="0" distL="0" distR="0" wp14:anchorId="7CC81861" wp14:editId="235C2917">
                <wp:extent cx="5442404" cy="4137102"/>
                <wp:effectExtent l="0" t="0" r="25400" b="1587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2404" cy="4137102"/>
                        </a:xfrm>
                        <a:prstGeom prst="rect">
                          <a:avLst/>
                        </a:prstGeom>
                        <a:solidFill>
                          <a:schemeClr val="bg1">
                            <a:lumMod val="85000"/>
                          </a:schemeClr>
                        </a:solidFill>
                        <a:ln w="9525">
                          <a:solidFill>
                            <a:srgbClr val="000000"/>
                          </a:solidFill>
                          <a:miter lim="800000"/>
                          <a:headEnd/>
                          <a:tailEnd/>
                        </a:ln>
                      </wps:spPr>
                      <wps:txbx>
                        <w:txbxContent>
                          <w:p w:rsidR="00613430" w:rsidRDefault="00613430" w:rsidP="00AB411D">
                            <w:r w:rsidRPr="00EE6AFF">
                              <w:rPr>
                                <w:b/>
                              </w:rPr>
                              <w:t xml:space="preserve">Some key terms </w:t>
                            </w:r>
                            <w:r>
                              <w:t>[A full glossary is provided in ann</w:t>
                            </w:r>
                            <w:r w:rsidRPr="00D04637">
                              <w:t>ex x]</w:t>
                            </w:r>
                            <w:r>
                              <w:t xml:space="preserve"> </w:t>
                            </w:r>
                          </w:p>
                          <w:p w:rsidR="00613430" w:rsidRDefault="00613430" w:rsidP="00AB411D">
                            <w:r>
                              <w:rPr>
                                <w:b/>
                              </w:rPr>
                              <w:t xml:space="preserve">PSC </w:t>
                            </w:r>
                            <w:r w:rsidRPr="00EE6AFF">
                              <w:rPr>
                                <w:b/>
                              </w:rPr>
                              <w:t>Registers:</w:t>
                            </w:r>
                            <w:r>
                              <w:t xml:space="preserve"> </w:t>
                            </w:r>
                            <w:proofErr w:type="gramStart"/>
                            <w:r>
                              <w:t xml:space="preserve">Your </w:t>
                            </w:r>
                            <w:r w:rsidRPr="00877482">
                              <w:t>company’s</w:t>
                            </w:r>
                            <w:proofErr w:type="gramEnd"/>
                            <w:r w:rsidRPr="00877482">
                              <w:t xml:space="preserve"> own PSC register</w:t>
                            </w:r>
                            <w:r>
                              <w:t xml:space="preserve"> is the record it keeps of its PSC information. The </w:t>
                            </w:r>
                            <w:r w:rsidRPr="00877482">
                              <w:t>central register</w:t>
                            </w:r>
                            <w:r>
                              <w:t xml:space="preserve"> is a compilation of information from UK company registers, held by Companies House. It is publicly accessible and searchable. This guidance refers to “a company’s own PSC register” and the “central public register” as necessary; where the term “register” is used it applies in relation to both. Some companies choose to keep their own register at Companies House. This is covered in chapter 13. </w:t>
                            </w:r>
                          </w:p>
                          <w:p w:rsidR="00613430" w:rsidRDefault="00613430" w:rsidP="00AB411D">
                            <w:r>
                              <w:rPr>
                                <w:b/>
                              </w:rPr>
                              <w:t xml:space="preserve">Individuals </w:t>
                            </w:r>
                            <w:r w:rsidRPr="00EE6AFF">
                              <w:rPr>
                                <w:b/>
                              </w:rPr>
                              <w:t>and entities:</w:t>
                            </w:r>
                            <w:r>
                              <w:t xml:space="preserve"> Your </w:t>
                            </w:r>
                            <w:proofErr w:type="gramStart"/>
                            <w:r>
                              <w:t>company</w:t>
                            </w:r>
                            <w:proofErr w:type="gramEnd"/>
                            <w:r>
                              <w:t xml:space="preserve"> might identify an individual as a PSC, or your company might be controlled by another legal entity. Legal entities have a legal personality, separate from the individuals involved in them. Companies, Limited Liability Partnerships (LLPs) and </w:t>
                            </w:r>
                            <w:proofErr w:type="spellStart"/>
                            <w:r>
                              <w:t>Societas</w:t>
                            </w:r>
                            <w:proofErr w:type="spellEnd"/>
                            <w:r>
                              <w:t xml:space="preserve"> </w:t>
                            </w:r>
                            <w:proofErr w:type="spellStart"/>
                            <w:r>
                              <w:t>Europaea</w:t>
                            </w:r>
                            <w:proofErr w:type="spellEnd"/>
                            <w:r>
                              <w:t xml:space="preserve"> (SEs) are examples of legal entities. Legal entities with significant control are considered in chapter 2. This guidance will refer to individuals where an individual (or “natural person”) is specifically required. </w:t>
                            </w:r>
                          </w:p>
                          <w:p w:rsidR="00613430" w:rsidRDefault="00613430" w:rsidP="00AB411D">
                            <w:r w:rsidRPr="00EA3D1A">
                              <w:rPr>
                                <w:b/>
                              </w:rPr>
                              <w:t>‘Must’ and ‘should’:</w:t>
                            </w:r>
                            <w:r>
                              <w:t xml:space="preserve"> The word ‘must’ is used where there is a specific legal requirement. ‘Should’ is used for minimum good practice you should follow unless there is a good reason not to.  This guidance is addressed to companies or their representatives, and the things </w:t>
                            </w:r>
                            <w:r w:rsidRPr="007A673E">
                              <w:rPr>
                                <w:u w:val="single"/>
                              </w:rPr>
                              <w:t>they</w:t>
                            </w:r>
                            <w:r>
                              <w:t xml:space="preserve"> must do or should do, but it refers to other people’s requirements sometimes too. </w:t>
                            </w:r>
                          </w:p>
                          <w:p w:rsidR="00613430" w:rsidRPr="00D10DF3" w:rsidRDefault="00613430" w:rsidP="00AB411D">
                            <w:pPr>
                              <w:rPr>
                                <w:b/>
                              </w:rPr>
                            </w:pPr>
                            <w:r>
                              <w:rPr>
                                <w:b/>
                              </w:rPr>
                              <w:t>Month:</w:t>
                            </w:r>
                            <w:r w:rsidRPr="00D10DF3">
                              <w:rPr>
                                <w:b/>
                              </w:rPr>
                              <w:t xml:space="preserve"> </w:t>
                            </w:r>
                            <w:r>
                              <w:t xml:space="preserve">This means a calendar month, for example, the </w:t>
                            </w:r>
                            <w:proofErr w:type="spellStart"/>
                            <w:r>
                              <w:t>periodfrom</w:t>
                            </w:r>
                            <w:proofErr w:type="spellEnd"/>
                            <w:r>
                              <w:t xml:space="preserve"> 29</w:t>
                            </w:r>
                            <w:r w:rsidRPr="009870E9">
                              <w:rPr>
                                <w:vertAlign w:val="superscript"/>
                              </w:rPr>
                              <w:t>th</w:t>
                            </w:r>
                            <w:r>
                              <w:t xml:space="preserve"> November to 29</w:t>
                            </w:r>
                            <w:r w:rsidRPr="009870E9">
                              <w:rPr>
                                <w:vertAlign w:val="superscript"/>
                              </w:rPr>
                              <w:t>th</w:t>
                            </w:r>
                            <w:r>
                              <w:t xml:space="preserve"> December would be one calendar month. </w:t>
                            </w:r>
                          </w:p>
                          <w:p w:rsidR="00613430" w:rsidRPr="00EE6AFF" w:rsidRDefault="00613430" w:rsidP="00EE6AFF">
                            <w:pPr>
                              <w:rPr>
                                <w:b/>
                              </w:rPr>
                            </w:pPr>
                          </w:p>
                        </w:txbxContent>
                      </wps:txbx>
                      <wps:bodyPr rot="0" vert="horz" wrap="square" lIns="91440" tIns="45720" rIns="91440" bIns="45720" anchor="t" anchorCtr="0">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428.55pt;height:32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" fillcolor="#d8d8d8 [2732]">
                <v:textbox>
                  <w:txbxContent>
                    <w:p w:rsidR="00613430" w:rsidRDefault="00613430" w:rsidP="00AB411D">
                      <w:r w:rsidRPr="00EE6AFF">
                        <w:rPr>
                          <w:b/>
                        </w:rPr>
                        <w:t xml:space="preserve">Some key terms </w:t>
                      </w:r>
                      <w:r>
                        <w:t>[A full glossary is provided in ann</w:t>
                      </w:r>
                      <w:r w:rsidRPr="00D04637">
                        <w:t>ex x]</w:t>
                      </w:r>
                      <w:r>
                        <w:t xml:space="preserve"> </w:t>
                      </w:r>
                    </w:p>
                    <w:p w:rsidR="00613430" w:rsidRDefault="00613430" w:rsidP="00AB411D">
                      <w:r>
                        <w:rPr>
                          <w:b/>
                        </w:rPr>
                        <w:t xml:space="preserve">PSC </w:t>
                      </w:r>
                      <w:r w:rsidRPr="00EE6AFF">
                        <w:rPr>
                          <w:b/>
                        </w:rPr>
                        <w:t>Registers:</w:t>
                      </w:r>
                      <w:r>
                        <w:t xml:space="preserve"> </w:t>
                      </w:r>
                      <w:proofErr w:type="gramStart"/>
                      <w:r>
                        <w:t xml:space="preserve">Your </w:t>
                      </w:r>
                      <w:r w:rsidRPr="00877482">
                        <w:t>company’s</w:t>
                      </w:r>
                      <w:proofErr w:type="gramEnd"/>
                      <w:r w:rsidRPr="00877482">
                        <w:t xml:space="preserve"> own PSC register</w:t>
                      </w:r>
                      <w:r>
                        <w:t xml:space="preserve"> is the record it keeps of its PSC information. The </w:t>
                      </w:r>
                      <w:r w:rsidRPr="00877482">
                        <w:t>central register</w:t>
                      </w:r>
                      <w:r>
                        <w:t xml:space="preserve"> is a compilation of information from UK company registers, held by Companies House. It is publicly accessible and searchable. This guidance refers to “a company’s own PSC register” and the “central public register” as necessary; where the term “register” is used it applies in relation to both. Some companies choose to keep their own register at Companies House. This is covered in chapter 13. </w:t>
                      </w:r>
                    </w:p>
                    <w:p w:rsidR="00613430" w:rsidRDefault="00613430" w:rsidP="00AB411D">
                      <w:r>
                        <w:rPr>
                          <w:b/>
                        </w:rPr>
                        <w:t xml:space="preserve">Individuals </w:t>
                      </w:r>
                      <w:r w:rsidRPr="00EE6AFF">
                        <w:rPr>
                          <w:b/>
                        </w:rPr>
                        <w:t>and entities:</w:t>
                      </w:r>
                      <w:r>
                        <w:t xml:space="preserve"> Your </w:t>
                      </w:r>
                      <w:proofErr w:type="gramStart"/>
                      <w:r>
                        <w:t>company</w:t>
                      </w:r>
                      <w:proofErr w:type="gramEnd"/>
                      <w:r>
                        <w:t xml:space="preserve"> might identify an individual as a PSC, or your company might be controlled by another legal entity. Legal entities have a legal personality, separate from the individuals involved in them. Companies, Limited Liability Partnerships (LLPs) and </w:t>
                      </w:r>
                      <w:proofErr w:type="spellStart"/>
                      <w:r>
                        <w:t>Societas</w:t>
                      </w:r>
                      <w:proofErr w:type="spellEnd"/>
                      <w:r>
                        <w:t xml:space="preserve"> </w:t>
                      </w:r>
                      <w:proofErr w:type="spellStart"/>
                      <w:r>
                        <w:t>Europaea</w:t>
                      </w:r>
                      <w:proofErr w:type="spellEnd"/>
                      <w:r>
                        <w:t xml:space="preserve"> (SEs) are examples of legal entities. Legal entities with significant control are considered in chapter 2. This guidance will refer to individuals where an individual (or “natural person”) is specifically required. </w:t>
                      </w:r>
                    </w:p>
                    <w:p w:rsidR="00613430" w:rsidRDefault="00613430" w:rsidP="00AB411D">
                      <w:r w:rsidRPr="00EA3D1A">
                        <w:rPr>
                          <w:b/>
                        </w:rPr>
                        <w:t>‘Must’ and ‘should’:</w:t>
                      </w:r>
                      <w:r>
                        <w:t xml:space="preserve"> The word ‘must’ is used where there is a specific legal requirement. ‘Should’ is used for minimum good practice you should follow unless there is a good reason not to.  This guidance is addressed to companies or their representatives, and the things </w:t>
                      </w:r>
                      <w:r w:rsidRPr="007A673E">
                        <w:rPr>
                          <w:u w:val="single"/>
                        </w:rPr>
                        <w:t>they</w:t>
                      </w:r>
                      <w:r>
                        <w:t xml:space="preserve"> must do or should do, but it refers to other people’s requirements sometimes too. </w:t>
                      </w:r>
                    </w:p>
                    <w:p w:rsidR="00613430" w:rsidRPr="00D10DF3" w:rsidRDefault="00613430" w:rsidP="00AB411D">
                      <w:pPr>
                        <w:rPr>
                          <w:b/>
                        </w:rPr>
                      </w:pPr>
                      <w:r>
                        <w:rPr>
                          <w:b/>
                        </w:rPr>
                        <w:t>Month:</w:t>
                      </w:r>
                      <w:r w:rsidRPr="00D10DF3">
                        <w:rPr>
                          <w:b/>
                        </w:rPr>
                        <w:t xml:space="preserve"> </w:t>
                      </w:r>
                      <w:r>
                        <w:t xml:space="preserve">This means a calendar month, for example, the </w:t>
                      </w:r>
                      <w:proofErr w:type="spellStart"/>
                      <w:r>
                        <w:t>periodfrom</w:t>
                      </w:r>
                      <w:proofErr w:type="spellEnd"/>
                      <w:r>
                        <w:t xml:space="preserve"> 29</w:t>
                      </w:r>
                      <w:r w:rsidRPr="009870E9">
                        <w:rPr>
                          <w:vertAlign w:val="superscript"/>
                        </w:rPr>
                        <w:t>th</w:t>
                      </w:r>
                      <w:r>
                        <w:t xml:space="preserve"> November to 29</w:t>
                      </w:r>
                      <w:r w:rsidRPr="009870E9">
                        <w:rPr>
                          <w:vertAlign w:val="superscript"/>
                        </w:rPr>
                        <w:t>th</w:t>
                      </w:r>
                      <w:r>
                        <w:t xml:space="preserve"> December would be one calendar month. </w:t>
                      </w:r>
                    </w:p>
                    <w:p w:rsidR="00613430" w:rsidRPr="00EE6AFF" w:rsidRDefault="00613430" w:rsidP="00EE6AFF">
                      <w:pPr>
                        <w:rPr>
                          <w:b/>
                        </w:rPr>
                      </w:pPr>
                    </w:p>
                  </w:txbxContent>
                </v:textbox>
                <w10:anchorlock/>
              </v:shape>
            </w:pict>
          </mc:Fallback>
        </mc:AlternateContent>
      </w:r>
      <w:r w:rsidRPr="00FF2937" w:rsidDel="00EE6AFF">
        <w:rPr>
          <w:rFonts w:cstheme="minorHAnsi"/>
          <w:sz w:val="24"/>
          <w:szCs w:val="24"/>
        </w:rPr>
        <w:t xml:space="preserve"> </w:t>
      </w:r>
    </w:p>
    <w:p w:rsidR="001A0B8B" w:rsidRDefault="001A0B8B" w:rsidP="00D85AED">
      <w:pPr>
        <w:spacing w:after="0"/>
        <w:rPr>
          <w:rFonts w:cstheme="minorHAnsi"/>
          <w:b/>
          <w:sz w:val="24"/>
          <w:szCs w:val="24"/>
        </w:rPr>
      </w:pPr>
      <w:r>
        <w:rPr>
          <w:rFonts w:cstheme="minorHAnsi"/>
          <w:b/>
          <w:sz w:val="24"/>
          <w:szCs w:val="24"/>
        </w:rPr>
        <w:br w:type="page"/>
      </w:r>
    </w:p>
    <w:p w:rsidR="00510DF3" w:rsidRPr="008005FB" w:rsidRDefault="0047109F" w:rsidP="00D85AED">
      <w:pPr>
        <w:pStyle w:val="Heading1"/>
        <w:spacing w:before="0"/>
      </w:pPr>
      <w:bookmarkStart w:id="4" w:name="_Toc431216338"/>
      <w:r>
        <w:lastRenderedPageBreak/>
        <w:t xml:space="preserve">Chapter 2: </w:t>
      </w:r>
      <w:r w:rsidR="001A0B8B">
        <w:t xml:space="preserve">Who are </w:t>
      </w:r>
      <w:r w:rsidR="00C620BA" w:rsidRPr="008005FB">
        <w:t>People with Significant Control</w:t>
      </w:r>
      <w:r w:rsidR="00466004">
        <w:t xml:space="preserve"> (PSCs)</w:t>
      </w:r>
      <w:r w:rsidR="001A0B8B">
        <w:t>?</w:t>
      </w:r>
      <w:bookmarkEnd w:id="4"/>
      <w:r w:rsidR="001A0B8B">
        <w:t xml:space="preserve"> </w:t>
      </w:r>
    </w:p>
    <w:p w:rsidR="00EE6AFF" w:rsidRDefault="00EE6AFF" w:rsidP="00D85AED">
      <w:pPr>
        <w:spacing w:after="0"/>
        <w:rPr>
          <w:rFonts w:cstheme="minorHAnsi"/>
          <w:sz w:val="24"/>
          <w:szCs w:val="24"/>
        </w:rPr>
      </w:pPr>
    </w:p>
    <w:p w:rsidR="004C34F1" w:rsidRPr="004C34F1" w:rsidRDefault="006361D0" w:rsidP="00D85AED">
      <w:pPr>
        <w:pStyle w:val="Heading2"/>
        <w:spacing w:before="0"/>
      </w:pPr>
      <w:bookmarkStart w:id="5" w:name="_Toc431216339"/>
      <w:r>
        <w:t>2</w:t>
      </w:r>
      <w:r w:rsidR="008068EB">
        <w:t>.</w:t>
      </w:r>
      <w:r w:rsidR="004C34F1">
        <w:t>1 Introduction to PSCs</w:t>
      </w:r>
      <w:bookmarkEnd w:id="5"/>
    </w:p>
    <w:p w:rsidR="00F11FBA" w:rsidRDefault="00F11FBA" w:rsidP="00D85AED">
      <w:pPr>
        <w:spacing w:after="0"/>
        <w:rPr>
          <w:rFonts w:cstheme="minorHAnsi"/>
          <w:sz w:val="24"/>
          <w:szCs w:val="24"/>
        </w:rPr>
      </w:pPr>
    </w:p>
    <w:p w:rsidR="00C454C0" w:rsidRDefault="0057217A" w:rsidP="008D063B">
      <w:pPr>
        <w:pStyle w:val="ListParagraph"/>
        <w:numPr>
          <w:ilvl w:val="0"/>
          <w:numId w:val="34"/>
        </w:numPr>
        <w:spacing w:after="0"/>
        <w:rPr>
          <w:rFonts w:cstheme="minorHAnsi"/>
          <w:sz w:val="24"/>
          <w:szCs w:val="24"/>
        </w:rPr>
      </w:pPr>
      <w:r>
        <w:rPr>
          <w:rFonts w:cstheme="minorHAnsi"/>
          <w:sz w:val="24"/>
          <w:szCs w:val="24"/>
        </w:rPr>
        <w:t>If you meet one or more of the following conditions in relation to a company then you are a Person with Significant Control (PSC) of that company</w:t>
      </w:r>
      <w:r w:rsidR="00C454C0">
        <w:rPr>
          <w:rFonts w:cstheme="minorHAnsi"/>
          <w:sz w:val="24"/>
          <w:szCs w:val="24"/>
        </w:rPr>
        <w:t xml:space="preserve">. </w:t>
      </w:r>
      <w:r w:rsidR="00730D87">
        <w:rPr>
          <w:rFonts w:cstheme="minorHAnsi"/>
          <w:sz w:val="24"/>
          <w:szCs w:val="24"/>
        </w:rPr>
        <w:t xml:space="preserve">This means you will need to be entered </w:t>
      </w:r>
      <w:r w:rsidR="00D85AED">
        <w:rPr>
          <w:rFonts w:cstheme="minorHAnsi"/>
          <w:sz w:val="24"/>
          <w:szCs w:val="24"/>
        </w:rPr>
        <w:t>on</w:t>
      </w:r>
      <w:r w:rsidR="00730D87">
        <w:rPr>
          <w:rFonts w:cstheme="minorHAnsi"/>
          <w:sz w:val="24"/>
          <w:szCs w:val="24"/>
        </w:rPr>
        <w:t xml:space="preserve"> the PSC register. The conditions are explained in more detail in Chapters x-y below. </w:t>
      </w:r>
    </w:p>
    <w:p w:rsidR="00C454C0" w:rsidRDefault="00C454C0" w:rsidP="00D85AED">
      <w:pPr>
        <w:spacing w:after="0"/>
        <w:rPr>
          <w:rFonts w:cstheme="minorHAnsi"/>
          <w:sz w:val="24"/>
          <w:szCs w:val="24"/>
        </w:rPr>
      </w:pPr>
    </w:p>
    <w:p w:rsidR="006605A2" w:rsidRPr="008005FB" w:rsidRDefault="00206475" w:rsidP="008D063B">
      <w:pPr>
        <w:pStyle w:val="ListParagraph"/>
        <w:numPr>
          <w:ilvl w:val="0"/>
          <w:numId w:val="34"/>
        </w:numPr>
        <w:spacing w:after="0"/>
        <w:rPr>
          <w:rFonts w:cstheme="minorHAnsi"/>
          <w:sz w:val="24"/>
          <w:szCs w:val="24"/>
        </w:rPr>
      </w:pPr>
      <w:r w:rsidRPr="008005FB">
        <w:rPr>
          <w:rFonts w:cstheme="minorHAnsi"/>
          <w:sz w:val="24"/>
          <w:szCs w:val="24"/>
        </w:rPr>
        <w:t>A</w:t>
      </w:r>
      <w:r w:rsidR="00DD742C">
        <w:rPr>
          <w:rFonts w:cstheme="minorHAnsi"/>
          <w:sz w:val="24"/>
          <w:szCs w:val="24"/>
        </w:rPr>
        <w:t xml:space="preserve"> PSC is an individual who meets, directly or indirectly, </w:t>
      </w:r>
      <w:r w:rsidRPr="008005FB">
        <w:rPr>
          <w:rFonts w:cstheme="minorHAnsi"/>
          <w:sz w:val="24"/>
          <w:szCs w:val="24"/>
        </w:rPr>
        <w:t>any one or more of the following conditions</w:t>
      </w:r>
      <w:r w:rsidR="00730D87">
        <w:rPr>
          <w:rFonts w:cstheme="minorHAnsi"/>
          <w:sz w:val="24"/>
          <w:szCs w:val="24"/>
        </w:rPr>
        <w:t xml:space="preserve"> in relation to a</w:t>
      </w:r>
      <w:r w:rsidR="007879E3">
        <w:rPr>
          <w:rFonts w:cstheme="minorHAnsi"/>
          <w:sz w:val="24"/>
          <w:szCs w:val="24"/>
        </w:rPr>
        <w:t xml:space="preserve"> company </w:t>
      </w:r>
      <w:r w:rsidRPr="008005FB">
        <w:rPr>
          <w:rFonts w:cstheme="minorHAnsi"/>
          <w:sz w:val="24"/>
          <w:szCs w:val="24"/>
        </w:rPr>
        <w:t xml:space="preserve">:  </w:t>
      </w:r>
    </w:p>
    <w:p w:rsidR="006605A2" w:rsidRPr="008005FB" w:rsidRDefault="00AE0EC2" w:rsidP="00D85AED">
      <w:pPr>
        <w:pStyle w:val="ListParagraph"/>
        <w:numPr>
          <w:ilvl w:val="0"/>
          <w:numId w:val="10"/>
        </w:numPr>
        <w:spacing w:after="0"/>
        <w:rPr>
          <w:rFonts w:cstheme="minorHAnsi"/>
          <w:sz w:val="24"/>
          <w:szCs w:val="24"/>
        </w:rPr>
      </w:pPr>
      <w:r>
        <w:rPr>
          <w:rFonts w:cstheme="minorHAnsi"/>
          <w:sz w:val="24"/>
          <w:szCs w:val="24"/>
        </w:rPr>
        <w:t>O</w:t>
      </w:r>
      <w:r w:rsidR="006605A2" w:rsidRPr="008005FB">
        <w:rPr>
          <w:rFonts w:cstheme="minorHAnsi"/>
          <w:sz w:val="24"/>
          <w:szCs w:val="24"/>
        </w:rPr>
        <w:t>wning more than 25% of the shares</w:t>
      </w:r>
      <w:r w:rsidR="004C34F1">
        <w:rPr>
          <w:rFonts w:cstheme="minorHAnsi"/>
          <w:sz w:val="24"/>
          <w:szCs w:val="24"/>
        </w:rPr>
        <w:t xml:space="preserve"> (chapter 3)</w:t>
      </w:r>
    </w:p>
    <w:p w:rsidR="006605A2" w:rsidRPr="008005FB" w:rsidRDefault="00AE0EC2" w:rsidP="00D85AED">
      <w:pPr>
        <w:pStyle w:val="ListParagraph"/>
        <w:numPr>
          <w:ilvl w:val="0"/>
          <w:numId w:val="10"/>
        </w:numPr>
        <w:spacing w:after="0"/>
        <w:rPr>
          <w:rFonts w:cstheme="minorHAnsi"/>
          <w:sz w:val="24"/>
          <w:szCs w:val="24"/>
        </w:rPr>
      </w:pPr>
      <w:r>
        <w:rPr>
          <w:rFonts w:cstheme="minorHAnsi"/>
          <w:sz w:val="24"/>
          <w:szCs w:val="24"/>
        </w:rPr>
        <w:t>H</w:t>
      </w:r>
      <w:r w:rsidR="006605A2" w:rsidRPr="008005FB">
        <w:rPr>
          <w:rFonts w:cstheme="minorHAnsi"/>
          <w:sz w:val="24"/>
          <w:szCs w:val="24"/>
        </w:rPr>
        <w:t>olding more than 25% of the voting rights</w:t>
      </w:r>
      <w:r w:rsidR="004C34F1">
        <w:rPr>
          <w:rFonts w:cstheme="minorHAnsi"/>
          <w:sz w:val="24"/>
          <w:szCs w:val="24"/>
        </w:rPr>
        <w:t xml:space="preserve">  (chapter 4)</w:t>
      </w:r>
    </w:p>
    <w:p w:rsidR="006605A2" w:rsidRPr="008005FB" w:rsidRDefault="006605A2" w:rsidP="00D85AED">
      <w:pPr>
        <w:pStyle w:val="ListParagraph"/>
        <w:numPr>
          <w:ilvl w:val="0"/>
          <w:numId w:val="10"/>
        </w:numPr>
        <w:spacing w:after="0"/>
        <w:rPr>
          <w:rFonts w:cstheme="minorHAnsi"/>
          <w:sz w:val="24"/>
          <w:szCs w:val="24"/>
        </w:rPr>
      </w:pPr>
      <w:r w:rsidRPr="008005FB">
        <w:rPr>
          <w:rFonts w:cstheme="minorHAnsi"/>
          <w:sz w:val="24"/>
          <w:szCs w:val="24"/>
        </w:rPr>
        <w:t>Holding the right to appoint or remove the majority of directors</w:t>
      </w:r>
      <w:r w:rsidR="004C34F1">
        <w:rPr>
          <w:rFonts w:cstheme="minorHAnsi"/>
          <w:sz w:val="24"/>
          <w:szCs w:val="24"/>
        </w:rPr>
        <w:t xml:space="preserve"> (chapter 5)</w:t>
      </w:r>
    </w:p>
    <w:p w:rsidR="006605A2" w:rsidRPr="008005FB" w:rsidRDefault="006605A2" w:rsidP="00D85AED">
      <w:pPr>
        <w:pStyle w:val="ListParagraph"/>
        <w:numPr>
          <w:ilvl w:val="0"/>
          <w:numId w:val="10"/>
        </w:numPr>
        <w:spacing w:after="0"/>
        <w:rPr>
          <w:rFonts w:cstheme="minorHAnsi"/>
          <w:sz w:val="24"/>
          <w:szCs w:val="24"/>
        </w:rPr>
      </w:pPr>
      <w:r w:rsidRPr="008005FB">
        <w:rPr>
          <w:rFonts w:cstheme="minorHAnsi"/>
          <w:sz w:val="24"/>
          <w:szCs w:val="24"/>
        </w:rPr>
        <w:t xml:space="preserve">Otherwise </w:t>
      </w:r>
      <w:r w:rsidR="00953D8E" w:rsidRPr="008005FB">
        <w:rPr>
          <w:rFonts w:cstheme="minorHAnsi"/>
          <w:sz w:val="24"/>
          <w:szCs w:val="24"/>
        </w:rPr>
        <w:t xml:space="preserve">having </w:t>
      </w:r>
      <w:r w:rsidRPr="008005FB">
        <w:rPr>
          <w:rFonts w:cstheme="minorHAnsi"/>
          <w:sz w:val="24"/>
          <w:szCs w:val="24"/>
        </w:rPr>
        <w:t>the right to exercise</w:t>
      </w:r>
      <w:r w:rsidR="00953D8E" w:rsidRPr="008005FB">
        <w:rPr>
          <w:rFonts w:cstheme="minorHAnsi"/>
          <w:sz w:val="24"/>
          <w:szCs w:val="24"/>
        </w:rPr>
        <w:t xml:space="preserve">, or </w:t>
      </w:r>
      <w:r w:rsidRPr="008005FB">
        <w:rPr>
          <w:rFonts w:cstheme="minorHAnsi"/>
          <w:sz w:val="24"/>
          <w:szCs w:val="24"/>
        </w:rPr>
        <w:t>actually exercis</w:t>
      </w:r>
      <w:r w:rsidR="00953D8E" w:rsidRPr="008005FB">
        <w:rPr>
          <w:rFonts w:cstheme="minorHAnsi"/>
          <w:sz w:val="24"/>
          <w:szCs w:val="24"/>
        </w:rPr>
        <w:t xml:space="preserve">ing, </w:t>
      </w:r>
      <w:r w:rsidRPr="008005FB">
        <w:rPr>
          <w:rFonts w:cstheme="minorHAnsi"/>
          <w:sz w:val="24"/>
          <w:szCs w:val="24"/>
        </w:rPr>
        <w:t xml:space="preserve"> significant influence or control</w:t>
      </w:r>
      <w:r w:rsidR="00AB411D">
        <w:rPr>
          <w:rFonts w:cstheme="minorHAnsi"/>
          <w:sz w:val="24"/>
          <w:szCs w:val="24"/>
        </w:rPr>
        <w:t xml:space="preserve"> (chapter 6 and annex 1)</w:t>
      </w:r>
    </w:p>
    <w:p w:rsidR="006605A2" w:rsidRDefault="006605A2" w:rsidP="00D85AED">
      <w:pPr>
        <w:pStyle w:val="ListParagraph"/>
        <w:numPr>
          <w:ilvl w:val="0"/>
          <w:numId w:val="10"/>
        </w:numPr>
        <w:spacing w:after="0"/>
        <w:rPr>
          <w:rFonts w:cstheme="minorHAnsi"/>
          <w:sz w:val="24"/>
          <w:szCs w:val="24"/>
        </w:rPr>
      </w:pPr>
      <w:r w:rsidRPr="008005FB">
        <w:rPr>
          <w:rFonts w:cstheme="minorHAnsi"/>
          <w:sz w:val="24"/>
          <w:szCs w:val="24"/>
        </w:rPr>
        <w:t>Holding the right to exercise</w:t>
      </w:r>
      <w:r w:rsidR="00953D8E" w:rsidRPr="008005FB">
        <w:rPr>
          <w:rFonts w:cstheme="minorHAnsi"/>
          <w:sz w:val="24"/>
          <w:szCs w:val="24"/>
        </w:rPr>
        <w:t>,</w:t>
      </w:r>
      <w:r w:rsidRPr="008005FB">
        <w:rPr>
          <w:rFonts w:cstheme="minorHAnsi"/>
          <w:sz w:val="24"/>
          <w:szCs w:val="24"/>
        </w:rPr>
        <w:t xml:space="preserve"> or actually exercising</w:t>
      </w:r>
      <w:r w:rsidR="00953D8E" w:rsidRPr="008005FB">
        <w:rPr>
          <w:rFonts w:cstheme="minorHAnsi"/>
          <w:sz w:val="24"/>
          <w:szCs w:val="24"/>
        </w:rPr>
        <w:t>,</w:t>
      </w:r>
      <w:r w:rsidRPr="008005FB">
        <w:rPr>
          <w:rFonts w:cstheme="minorHAnsi"/>
          <w:sz w:val="24"/>
          <w:szCs w:val="24"/>
        </w:rPr>
        <w:t xml:space="preserve"> significant influence or control over a</w:t>
      </w:r>
      <w:r w:rsidR="00953D8E" w:rsidRPr="008005FB">
        <w:rPr>
          <w:rFonts w:cstheme="minorHAnsi"/>
          <w:sz w:val="24"/>
          <w:szCs w:val="24"/>
        </w:rPr>
        <w:t>n arrangement</w:t>
      </w:r>
      <w:r w:rsidR="00AE0EC2">
        <w:rPr>
          <w:rFonts w:cstheme="minorHAnsi"/>
          <w:sz w:val="24"/>
          <w:szCs w:val="24"/>
        </w:rPr>
        <w:t xml:space="preserve"> (like a trust)</w:t>
      </w:r>
      <w:r w:rsidR="00953D8E" w:rsidRPr="008005FB">
        <w:rPr>
          <w:rFonts w:cstheme="minorHAnsi"/>
          <w:sz w:val="24"/>
          <w:szCs w:val="24"/>
        </w:rPr>
        <w:t xml:space="preserve"> which is not a legal entity, </w:t>
      </w:r>
      <w:r w:rsidR="00861DB7">
        <w:rPr>
          <w:rFonts w:cstheme="minorHAnsi"/>
          <w:sz w:val="24"/>
          <w:szCs w:val="24"/>
        </w:rPr>
        <w:t xml:space="preserve">but </w:t>
      </w:r>
      <w:r w:rsidRPr="008005FB">
        <w:rPr>
          <w:rFonts w:cstheme="minorHAnsi"/>
          <w:sz w:val="24"/>
          <w:szCs w:val="24"/>
        </w:rPr>
        <w:t xml:space="preserve">would </w:t>
      </w:r>
      <w:r w:rsidR="00953D8E" w:rsidRPr="008005FB">
        <w:rPr>
          <w:rFonts w:cstheme="minorHAnsi"/>
          <w:sz w:val="24"/>
          <w:szCs w:val="24"/>
        </w:rPr>
        <w:t xml:space="preserve">itself </w:t>
      </w:r>
      <w:r w:rsidRPr="008005FB">
        <w:rPr>
          <w:rFonts w:cstheme="minorHAnsi"/>
          <w:sz w:val="24"/>
          <w:szCs w:val="24"/>
        </w:rPr>
        <w:t xml:space="preserve">satisfy any of the first four conditions if </w:t>
      </w:r>
      <w:r w:rsidR="00953D8E" w:rsidRPr="008005FB">
        <w:rPr>
          <w:rFonts w:cstheme="minorHAnsi"/>
          <w:sz w:val="24"/>
          <w:szCs w:val="24"/>
        </w:rPr>
        <w:t xml:space="preserve">it </w:t>
      </w:r>
      <w:r w:rsidRPr="008005FB">
        <w:rPr>
          <w:rFonts w:cstheme="minorHAnsi"/>
          <w:sz w:val="24"/>
          <w:szCs w:val="24"/>
        </w:rPr>
        <w:t>were an individual</w:t>
      </w:r>
      <w:r w:rsidR="00AB411D">
        <w:rPr>
          <w:rFonts w:cstheme="minorHAnsi"/>
          <w:sz w:val="24"/>
          <w:szCs w:val="24"/>
        </w:rPr>
        <w:t xml:space="preserve"> (chapter 7 and annex 1) </w:t>
      </w:r>
    </w:p>
    <w:p w:rsidR="003F7E6B" w:rsidRDefault="003F7E6B" w:rsidP="00D85AED">
      <w:pPr>
        <w:spacing w:after="0"/>
        <w:rPr>
          <w:rFonts w:cstheme="minorHAnsi"/>
          <w:sz w:val="24"/>
          <w:szCs w:val="24"/>
        </w:rPr>
      </w:pPr>
    </w:p>
    <w:p w:rsidR="003F7E6B" w:rsidRDefault="003F7E6B" w:rsidP="008D063B">
      <w:pPr>
        <w:pStyle w:val="ListParagraph"/>
        <w:numPr>
          <w:ilvl w:val="0"/>
          <w:numId w:val="34"/>
        </w:numPr>
        <w:spacing w:after="0"/>
        <w:rPr>
          <w:rFonts w:cstheme="minorHAnsi"/>
          <w:sz w:val="24"/>
          <w:szCs w:val="24"/>
        </w:rPr>
      </w:pPr>
      <w:r>
        <w:rPr>
          <w:rFonts w:cstheme="minorHAnsi"/>
          <w:sz w:val="24"/>
          <w:szCs w:val="24"/>
        </w:rPr>
        <w:t>You</w:t>
      </w:r>
      <w:r w:rsidR="00730D87">
        <w:rPr>
          <w:rFonts w:cstheme="minorHAnsi"/>
          <w:sz w:val="24"/>
          <w:szCs w:val="24"/>
        </w:rPr>
        <w:t xml:space="preserve"> might find it easy to identify your interest in a company and determine whether you are a PSC, or your situation might be more complex and need clarification between you and the company. Some companies </w:t>
      </w:r>
      <w:r>
        <w:rPr>
          <w:rFonts w:cstheme="minorHAnsi"/>
          <w:sz w:val="24"/>
          <w:szCs w:val="24"/>
        </w:rPr>
        <w:t xml:space="preserve">will not have anyone who meets the conditions, and other companies will have several people who meet the conditions and are PSCs. </w:t>
      </w:r>
    </w:p>
    <w:p w:rsidR="003F7E6B" w:rsidRDefault="003F7E6B" w:rsidP="00D85AED">
      <w:pPr>
        <w:spacing w:after="0"/>
        <w:rPr>
          <w:rFonts w:cstheme="minorHAnsi"/>
          <w:sz w:val="24"/>
          <w:szCs w:val="24"/>
        </w:rPr>
      </w:pPr>
    </w:p>
    <w:p w:rsidR="00AE0EC2" w:rsidRDefault="006361D0" w:rsidP="00D85AED">
      <w:pPr>
        <w:pStyle w:val="Heading2"/>
        <w:spacing w:before="0"/>
        <w:rPr>
          <w:rFonts w:cstheme="minorHAnsi"/>
          <w:sz w:val="24"/>
          <w:szCs w:val="24"/>
        </w:rPr>
      </w:pPr>
      <w:bookmarkStart w:id="6" w:name="_Toc431216340"/>
      <w:r>
        <w:rPr>
          <w:rFonts w:cstheme="minorHAnsi"/>
          <w:sz w:val="24"/>
          <w:szCs w:val="24"/>
        </w:rPr>
        <w:t>2</w:t>
      </w:r>
      <w:r w:rsidR="006D256A">
        <w:rPr>
          <w:rFonts w:cstheme="minorHAnsi"/>
          <w:sz w:val="24"/>
          <w:szCs w:val="24"/>
        </w:rPr>
        <w:t xml:space="preserve">.2 </w:t>
      </w:r>
      <w:r w:rsidR="001A364A" w:rsidRPr="008005FB">
        <w:t xml:space="preserve">Companies owned </w:t>
      </w:r>
      <w:r w:rsidR="00AC008E">
        <w:t>or controlled by legal entities</w:t>
      </w:r>
      <w:r w:rsidR="0059435E">
        <w:t xml:space="preserve"> – entering legal entities </w:t>
      </w:r>
      <w:r w:rsidR="00D85AED">
        <w:t>on</w:t>
      </w:r>
      <w:r w:rsidR="0059435E">
        <w:t xml:space="preserve"> the PSC register</w:t>
      </w:r>
      <w:bookmarkEnd w:id="6"/>
      <w:r w:rsidR="0059435E">
        <w:t xml:space="preserve"> </w:t>
      </w:r>
    </w:p>
    <w:p w:rsidR="00AE0EC2" w:rsidRDefault="00AE0EC2" w:rsidP="00D85AED">
      <w:pPr>
        <w:spacing w:after="0"/>
        <w:rPr>
          <w:rFonts w:cstheme="minorHAnsi"/>
          <w:sz w:val="24"/>
          <w:szCs w:val="24"/>
        </w:rPr>
      </w:pPr>
    </w:p>
    <w:p w:rsidR="00BE226A" w:rsidRDefault="00C15A28" w:rsidP="008D063B">
      <w:pPr>
        <w:pStyle w:val="ListParagraph"/>
        <w:numPr>
          <w:ilvl w:val="0"/>
          <w:numId w:val="34"/>
        </w:numPr>
        <w:spacing w:after="0"/>
        <w:rPr>
          <w:rFonts w:cstheme="minorHAnsi"/>
          <w:sz w:val="24"/>
          <w:szCs w:val="24"/>
        </w:rPr>
      </w:pPr>
      <w:r w:rsidRPr="008005FB">
        <w:rPr>
          <w:rFonts w:cstheme="minorHAnsi"/>
          <w:sz w:val="24"/>
          <w:szCs w:val="24"/>
        </w:rPr>
        <w:t xml:space="preserve">A PSC </w:t>
      </w:r>
      <w:r w:rsidR="00BE226A">
        <w:rPr>
          <w:rFonts w:cstheme="minorHAnsi"/>
          <w:sz w:val="24"/>
          <w:szCs w:val="24"/>
        </w:rPr>
        <w:t>is by definition</w:t>
      </w:r>
      <w:r w:rsidRPr="008005FB">
        <w:rPr>
          <w:rFonts w:cstheme="minorHAnsi"/>
          <w:sz w:val="24"/>
          <w:szCs w:val="24"/>
        </w:rPr>
        <w:t xml:space="preserve"> an individual</w:t>
      </w:r>
      <w:r w:rsidR="00BE226A">
        <w:rPr>
          <w:rFonts w:cstheme="minorHAnsi"/>
          <w:sz w:val="24"/>
          <w:szCs w:val="24"/>
        </w:rPr>
        <w:t xml:space="preserve">, and not a legal entity (like a company or a Limited Liability Partnership (LLP)). </w:t>
      </w:r>
      <w:r w:rsidR="00FD1C57">
        <w:rPr>
          <w:rFonts w:cstheme="minorHAnsi"/>
          <w:sz w:val="24"/>
          <w:szCs w:val="24"/>
        </w:rPr>
        <w:t xml:space="preserve">But </w:t>
      </w:r>
      <w:r w:rsidR="00730D87">
        <w:rPr>
          <w:rFonts w:cstheme="minorHAnsi"/>
          <w:sz w:val="24"/>
          <w:szCs w:val="24"/>
        </w:rPr>
        <w:t xml:space="preserve">legal entities can own and control companies. </w:t>
      </w:r>
      <w:r w:rsidR="00D51A44">
        <w:rPr>
          <w:rFonts w:cstheme="minorHAnsi"/>
          <w:sz w:val="24"/>
          <w:szCs w:val="24"/>
        </w:rPr>
        <w:t>Under certain circumstances,</w:t>
      </w:r>
      <w:r w:rsidR="00776F15">
        <w:rPr>
          <w:rFonts w:cstheme="minorHAnsi"/>
          <w:sz w:val="24"/>
          <w:szCs w:val="24"/>
        </w:rPr>
        <w:t xml:space="preserve"> </w:t>
      </w:r>
      <w:r w:rsidR="00BE226A">
        <w:rPr>
          <w:rFonts w:cstheme="minorHAnsi"/>
          <w:sz w:val="24"/>
          <w:szCs w:val="24"/>
        </w:rPr>
        <w:t xml:space="preserve">legal entities can be </w:t>
      </w:r>
      <w:r w:rsidR="00FD1C57">
        <w:rPr>
          <w:rFonts w:cstheme="minorHAnsi"/>
          <w:sz w:val="24"/>
          <w:szCs w:val="24"/>
        </w:rPr>
        <w:t xml:space="preserve">put on the PSC register </w:t>
      </w:r>
      <w:r w:rsidR="00776F15">
        <w:rPr>
          <w:rFonts w:cstheme="minorHAnsi"/>
          <w:sz w:val="24"/>
          <w:szCs w:val="24"/>
        </w:rPr>
        <w:t xml:space="preserve">instead of individuals. </w:t>
      </w:r>
      <w:r w:rsidR="00BE226A">
        <w:rPr>
          <w:rFonts w:cstheme="minorHAnsi"/>
          <w:sz w:val="24"/>
          <w:szCs w:val="24"/>
        </w:rPr>
        <w:t xml:space="preserve"> </w:t>
      </w:r>
    </w:p>
    <w:p w:rsidR="00AE0EC2" w:rsidRDefault="00AE0EC2" w:rsidP="00D85AED">
      <w:pPr>
        <w:spacing w:after="0"/>
        <w:rPr>
          <w:rFonts w:cstheme="minorHAnsi"/>
          <w:sz w:val="24"/>
          <w:szCs w:val="24"/>
        </w:rPr>
      </w:pPr>
    </w:p>
    <w:p w:rsidR="0059123E" w:rsidRDefault="00612BFF" w:rsidP="008D063B">
      <w:pPr>
        <w:pStyle w:val="ListParagraph"/>
        <w:numPr>
          <w:ilvl w:val="0"/>
          <w:numId w:val="34"/>
        </w:numPr>
        <w:spacing w:after="0"/>
        <w:rPr>
          <w:rFonts w:cstheme="minorHAnsi"/>
          <w:sz w:val="24"/>
          <w:szCs w:val="24"/>
        </w:rPr>
      </w:pPr>
      <w:r w:rsidRPr="008005FB">
        <w:rPr>
          <w:rFonts w:cstheme="minorHAnsi"/>
          <w:sz w:val="24"/>
          <w:szCs w:val="24"/>
        </w:rPr>
        <w:t xml:space="preserve">Company B </w:t>
      </w:r>
      <w:r w:rsidR="00907964" w:rsidRPr="008005FB">
        <w:rPr>
          <w:rFonts w:cstheme="minorHAnsi"/>
          <w:sz w:val="24"/>
          <w:szCs w:val="24"/>
        </w:rPr>
        <w:t xml:space="preserve">might </w:t>
      </w:r>
      <w:r w:rsidRPr="008005FB">
        <w:rPr>
          <w:rFonts w:cstheme="minorHAnsi"/>
          <w:sz w:val="24"/>
          <w:szCs w:val="24"/>
        </w:rPr>
        <w:t>meet</w:t>
      </w:r>
      <w:r w:rsidR="00907964" w:rsidRPr="008005FB">
        <w:rPr>
          <w:rFonts w:cstheme="minorHAnsi"/>
          <w:sz w:val="24"/>
          <w:szCs w:val="24"/>
        </w:rPr>
        <w:t xml:space="preserve"> one or more of conditions (</w:t>
      </w:r>
      <w:proofErr w:type="spellStart"/>
      <w:r w:rsidR="00907964" w:rsidRPr="008005FB">
        <w:rPr>
          <w:rFonts w:cstheme="minorHAnsi"/>
          <w:sz w:val="24"/>
          <w:szCs w:val="24"/>
        </w:rPr>
        <w:t>i</w:t>
      </w:r>
      <w:proofErr w:type="spellEnd"/>
      <w:r w:rsidR="00907964" w:rsidRPr="008005FB">
        <w:rPr>
          <w:rFonts w:cstheme="minorHAnsi"/>
          <w:sz w:val="24"/>
          <w:szCs w:val="24"/>
        </w:rPr>
        <w:t>) to (v) above in relation to Company A</w:t>
      </w:r>
      <w:r w:rsidR="0079781A" w:rsidRPr="008005FB">
        <w:rPr>
          <w:rFonts w:cstheme="minorHAnsi"/>
          <w:sz w:val="24"/>
          <w:szCs w:val="24"/>
        </w:rPr>
        <w:t>.</w:t>
      </w:r>
      <w:r w:rsidR="00907964" w:rsidRPr="008005FB">
        <w:rPr>
          <w:rFonts w:cstheme="minorHAnsi"/>
          <w:sz w:val="24"/>
          <w:szCs w:val="24"/>
        </w:rPr>
        <w:t xml:space="preserve"> Company B would </w:t>
      </w:r>
      <w:r w:rsidR="00633709" w:rsidRPr="008005FB">
        <w:rPr>
          <w:rFonts w:cstheme="minorHAnsi"/>
          <w:sz w:val="24"/>
          <w:szCs w:val="24"/>
        </w:rPr>
        <w:t xml:space="preserve">therefore </w:t>
      </w:r>
      <w:r w:rsidR="00907964" w:rsidRPr="008005FB">
        <w:rPr>
          <w:rFonts w:cstheme="minorHAnsi"/>
          <w:sz w:val="24"/>
          <w:szCs w:val="24"/>
        </w:rPr>
        <w:t xml:space="preserve">be </w:t>
      </w:r>
      <w:r w:rsidR="00A6066C">
        <w:rPr>
          <w:rFonts w:cstheme="minorHAnsi"/>
          <w:sz w:val="24"/>
          <w:szCs w:val="24"/>
        </w:rPr>
        <w:t>Company A’s</w:t>
      </w:r>
      <w:r w:rsidR="00907964" w:rsidRPr="008005FB">
        <w:rPr>
          <w:rFonts w:cstheme="minorHAnsi"/>
          <w:sz w:val="24"/>
          <w:szCs w:val="24"/>
        </w:rPr>
        <w:t xml:space="preserve"> PSC if it were an individual.</w:t>
      </w:r>
      <w:r w:rsidR="006E7E73">
        <w:rPr>
          <w:rFonts w:cstheme="minorHAnsi"/>
          <w:sz w:val="24"/>
          <w:szCs w:val="24"/>
        </w:rPr>
        <w:t xml:space="preserve"> </w:t>
      </w:r>
      <w:r w:rsidR="00633709" w:rsidRPr="008005FB">
        <w:rPr>
          <w:rFonts w:cstheme="minorHAnsi"/>
          <w:sz w:val="24"/>
          <w:szCs w:val="24"/>
        </w:rPr>
        <w:t xml:space="preserve">On this basis </w:t>
      </w:r>
      <w:r w:rsidR="007A718D">
        <w:rPr>
          <w:rFonts w:cstheme="minorHAnsi"/>
          <w:sz w:val="24"/>
          <w:szCs w:val="24"/>
        </w:rPr>
        <w:t xml:space="preserve">Company A can enter Company B </w:t>
      </w:r>
      <w:r w:rsidR="00D85AED">
        <w:rPr>
          <w:rFonts w:cstheme="minorHAnsi"/>
          <w:sz w:val="24"/>
          <w:szCs w:val="24"/>
        </w:rPr>
        <w:t>on</w:t>
      </w:r>
      <w:r w:rsidR="007A718D">
        <w:rPr>
          <w:rFonts w:cstheme="minorHAnsi"/>
          <w:sz w:val="24"/>
          <w:szCs w:val="24"/>
        </w:rPr>
        <w:t xml:space="preserve"> the PSC register - </w:t>
      </w:r>
      <w:r w:rsidR="00633709" w:rsidRPr="008005FB">
        <w:rPr>
          <w:rFonts w:cstheme="minorHAnsi"/>
          <w:sz w:val="24"/>
          <w:szCs w:val="24"/>
        </w:rPr>
        <w:lastRenderedPageBreak/>
        <w:t xml:space="preserve">provided it </w:t>
      </w:r>
      <w:r w:rsidR="00921806">
        <w:rPr>
          <w:rFonts w:cstheme="minorHAnsi"/>
          <w:sz w:val="24"/>
          <w:szCs w:val="24"/>
        </w:rPr>
        <w:t>passes one of two further tests:</w:t>
      </w:r>
      <w:r w:rsidR="00907964" w:rsidRPr="008005FB">
        <w:rPr>
          <w:rFonts w:cstheme="minorHAnsi"/>
          <w:sz w:val="24"/>
          <w:szCs w:val="24"/>
        </w:rPr>
        <w:t xml:space="preserve"> </w:t>
      </w:r>
      <w:r w:rsidR="00633709" w:rsidRPr="008005FB">
        <w:rPr>
          <w:rFonts w:cstheme="minorHAnsi"/>
          <w:sz w:val="24"/>
          <w:szCs w:val="24"/>
        </w:rPr>
        <w:t xml:space="preserve"> </w:t>
      </w:r>
      <w:r w:rsidR="00A6066C">
        <w:rPr>
          <w:rFonts w:cstheme="minorHAnsi"/>
          <w:sz w:val="24"/>
          <w:szCs w:val="24"/>
        </w:rPr>
        <w:t>Company B must be covered by the PSC regime</w:t>
      </w:r>
      <w:r w:rsidR="00AE0EC2">
        <w:rPr>
          <w:rStyle w:val="FootnoteReference"/>
          <w:rFonts w:cstheme="minorHAnsi"/>
          <w:sz w:val="24"/>
          <w:szCs w:val="24"/>
        </w:rPr>
        <w:footnoteReference w:id="7"/>
      </w:r>
      <w:r w:rsidR="00A6066C">
        <w:rPr>
          <w:rFonts w:cstheme="minorHAnsi"/>
          <w:sz w:val="24"/>
          <w:szCs w:val="24"/>
        </w:rPr>
        <w:t>, or it must be subject to alternative equivalent disclosure requirements</w:t>
      </w:r>
      <w:r w:rsidR="00CA3CF5" w:rsidRPr="008005FB">
        <w:rPr>
          <w:rFonts w:cstheme="minorHAnsi"/>
          <w:sz w:val="24"/>
          <w:szCs w:val="24"/>
        </w:rPr>
        <w:t xml:space="preserve">. </w:t>
      </w:r>
      <w:r w:rsidR="001A364A" w:rsidRPr="008005FB">
        <w:rPr>
          <w:rFonts w:cstheme="minorHAnsi"/>
          <w:sz w:val="24"/>
          <w:szCs w:val="24"/>
        </w:rPr>
        <w:t xml:space="preserve"> </w:t>
      </w:r>
    </w:p>
    <w:p w:rsidR="0059123E" w:rsidRDefault="0059123E" w:rsidP="00D85AED">
      <w:pPr>
        <w:spacing w:after="0"/>
        <w:rPr>
          <w:rFonts w:cstheme="minorHAnsi"/>
          <w:sz w:val="24"/>
          <w:szCs w:val="24"/>
        </w:rPr>
      </w:pPr>
    </w:p>
    <w:p w:rsidR="00AC008E" w:rsidRPr="00D177FE" w:rsidRDefault="00B9553C" w:rsidP="008D063B">
      <w:pPr>
        <w:pStyle w:val="ListParagraph"/>
        <w:numPr>
          <w:ilvl w:val="0"/>
          <w:numId w:val="34"/>
        </w:numPr>
        <w:spacing w:after="0"/>
        <w:rPr>
          <w:rFonts w:cstheme="minorHAnsi"/>
          <w:b/>
          <w:sz w:val="24"/>
          <w:szCs w:val="24"/>
        </w:rPr>
      </w:pPr>
      <w:r w:rsidRPr="00D177FE">
        <w:rPr>
          <w:rFonts w:cstheme="minorHAnsi"/>
          <w:b/>
          <w:sz w:val="24"/>
          <w:szCs w:val="24"/>
        </w:rPr>
        <w:t>Company B is</w:t>
      </w:r>
      <w:r w:rsidR="006E7E73" w:rsidRPr="00D177FE">
        <w:rPr>
          <w:rFonts w:cstheme="minorHAnsi"/>
          <w:b/>
          <w:sz w:val="24"/>
          <w:szCs w:val="24"/>
        </w:rPr>
        <w:t xml:space="preserve"> then</w:t>
      </w:r>
      <w:r w:rsidRPr="00D177FE">
        <w:rPr>
          <w:rFonts w:cstheme="minorHAnsi"/>
          <w:b/>
          <w:sz w:val="24"/>
          <w:szCs w:val="24"/>
        </w:rPr>
        <w:t xml:space="preserve"> a </w:t>
      </w:r>
      <w:proofErr w:type="spellStart"/>
      <w:r w:rsidR="006E7E73" w:rsidRPr="00D177FE">
        <w:rPr>
          <w:rFonts w:cstheme="minorHAnsi"/>
          <w:b/>
          <w:sz w:val="24"/>
          <w:szCs w:val="24"/>
        </w:rPr>
        <w:t>R</w:t>
      </w:r>
      <w:r w:rsidRPr="00D177FE">
        <w:rPr>
          <w:rFonts w:cstheme="minorHAnsi"/>
          <w:b/>
          <w:sz w:val="24"/>
          <w:szCs w:val="24"/>
        </w:rPr>
        <w:t>egistrable</w:t>
      </w:r>
      <w:proofErr w:type="spellEnd"/>
      <w:r w:rsidRPr="00D177FE">
        <w:rPr>
          <w:rFonts w:cstheme="minorHAnsi"/>
          <w:b/>
          <w:sz w:val="24"/>
          <w:szCs w:val="24"/>
        </w:rPr>
        <w:t xml:space="preserve"> </w:t>
      </w:r>
      <w:r w:rsidR="006E7E73" w:rsidRPr="00D177FE">
        <w:rPr>
          <w:rFonts w:cstheme="minorHAnsi"/>
          <w:b/>
          <w:sz w:val="24"/>
          <w:szCs w:val="24"/>
        </w:rPr>
        <w:t>R</w:t>
      </w:r>
      <w:r w:rsidRPr="00D177FE">
        <w:rPr>
          <w:rFonts w:cstheme="minorHAnsi"/>
          <w:b/>
          <w:sz w:val="24"/>
          <w:szCs w:val="24"/>
        </w:rPr>
        <w:t xml:space="preserve">elevant </w:t>
      </w:r>
      <w:r w:rsidR="006E7E73" w:rsidRPr="00D177FE">
        <w:rPr>
          <w:rFonts w:cstheme="minorHAnsi"/>
          <w:b/>
          <w:sz w:val="24"/>
          <w:szCs w:val="24"/>
        </w:rPr>
        <w:t>L</w:t>
      </w:r>
      <w:r w:rsidRPr="00D177FE">
        <w:rPr>
          <w:rFonts w:cstheme="minorHAnsi"/>
          <w:b/>
          <w:sz w:val="24"/>
          <w:szCs w:val="24"/>
        </w:rPr>
        <w:t xml:space="preserve">egal </w:t>
      </w:r>
      <w:r w:rsidR="006E7E73" w:rsidRPr="00D177FE">
        <w:rPr>
          <w:rFonts w:cstheme="minorHAnsi"/>
          <w:b/>
          <w:sz w:val="24"/>
          <w:szCs w:val="24"/>
        </w:rPr>
        <w:t>E</w:t>
      </w:r>
      <w:r w:rsidRPr="00D177FE">
        <w:rPr>
          <w:rFonts w:cstheme="minorHAnsi"/>
          <w:b/>
          <w:sz w:val="24"/>
          <w:szCs w:val="24"/>
        </w:rPr>
        <w:t xml:space="preserve">ntity, or RRLE. </w:t>
      </w:r>
    </w:p>
    <w:p w:rsidR="00F11FBA" w:rsidRDefault="00F11FBA" w:rsidP="00D85AED">
      <w:pPr>
        <w:pStyle w:val="ListParagraph"/>
        <w:spacing w:after="0"/>
        <w:rPr>
          <w:rFonts w:cstheme="minorHAnsi"/>
          <w:b/>
          <w:sz w:val="24"/>
          <w:szCs w:val="24"/>
        </w:rPr>
      </w:pPr>
    </w:p>
    <w:p w:rsidR="00F11FBA" w:rsidRDefault="006361D0" w:rsidP="00D85AED">
      <w:pPr>
        <w:spacing w:after="0"/>
        <w:rPr>
          <w:rFonts w:cstheme="minorHAnsi"/>
          <w:b/>
          <w:sz w:val="24"/>
          <w:szCs w:val="24"/>
        </w:rPr>
      </w:pPr>
      <w:bookmarkStart w:id="7" w:name="_Toc431216341"/>
      <w:r>
        <w:rPr>
          <w:rStyle w:val="Heading2Char"/>
        </w:rPr>
        <w:t>2</w:t>
      </w:r>
      <w:r w:rsidR="006D256A" w:rsidRPr="006D256A">
        <w:rPr>
          <w:rStyle w:val="Heading2Char"/>
        </w:rPr>
        <w:t xml:space="preserve">.3 </w:t>
      </w:r>
      <w:r w:rsidR="00140BBD" w:rsidRPr="006D256A">
        <w:rPr>
          <w:rStyle w:val="Heading2Char"/>
        </w:rPr>
        <w:t>Companies owned or controlled through ownership chains</w:t>
      </w:r>
      <w:bookmarkEnd w:id="7"/>
      <w:r w:rsidR="00140BBD" w:rsidRPr="008068EB">
        <w:rPr>
          <w:rFonts w:cstheme="minorHAnsi"/>
          <w:b/>
          <w:sz w:val="24"/>
          <w:szCs w:val="24"/>
        </w:rPr>
        <w:t xml:space="preserve"> </w:t>
      </w:r>
    </w:p>
    <w:p w:rsidR="00D177FE" w:rsidRPr="008005FB" w:rsidRDefault="00D177FE" w:rsidP="00D85AED">
      <w:pPr>
        <w:spacing w:after="0"/>
        <w:rPr>
          <w:rFonts w:cstheme="minorHAnsi"/>
          <w:sz w:val="24"/>
          <w:szCs w:val="24"/>
        </w:rPr>
      </w:pPr>
    </w:p>
    <w:p w:rsidR="00AC008E" w:rsidRDefault="00BF2EFF" w:rsidP="008D063B">
      <w:pPr>
        <w:pStyle w:val="ListParagraph"/>
        <w:numPr>
          <w:ilvl w:val="0"/>
          <w:numId w:val="34"/>
        </w:numPr>
        <w:spacing w:after="0"/>
        <w:rPr>
          <w:rFonts w:cstheme="minorHAnsi"/>
          <w:sz w:val="24"/>
          <w:szCs w:val="24"/>
        </w:rPr>
      </w:pPr>
      <w:r w:rsidRPr="00D177FE">
        <w:rPr>
          <w:rFonts w:cstheme="minorHAnsi"/>
          <w:sz w:val="24"/>
          <w:szCs w:val="24"/>
        </w:rPr>
        <w:t>You might</w:t>
      </w:r>
      <w:r w:rsidR="00730D87" w:rsidRPr="00D177FE">
        <w:rPr>
          <w:rFonts w:cstheme="minorHAnsi"/>
          <w:sz w:val="24"/>
          <w:szCs w:val="24"/>
        </w:rPr>
        <w:t xml:space="preserve"> represent a legal entity</w:t>
      </w:r>
      <w:r w:rsidR="00730D87">
        <w:rPr>
          <w:rFonts w:cstheme="minorHAnsi"/>
          <w:sz w:val="24"/>
          <w:szCs w:val="24"/>
        </w:rPr>
        <w:t xml:space="preserve"> which owns or controls a company through a chain of other legal entities. </w:t>
      </w:r>
      <w:r w:rsidR="00AC008E">
        <w:rPr>
          <w:rFonts w:cstheme="minorHAnsi"/>
          <w:sz w:val="24"/>
          <w:szCs w:val="24"/>
        </w:rPr>
        <w:t xml:space="preserve"> </w:t>
      </w:r>
    </w:p>
    <w:p w:rsidR="00F11FBA" w:rsidRDefault="00F11FBA" w:rsidP="00D85AED">
      <w:pPr>
        <w:spacing w:after="0"/>
        <w:rPr>
          <w:rFonts w:cstheme="minorHAnsi"/>
          <w:sz w:val="24"/>
          <w:szCs w:val="24"/>
        </w:rPr>
      </w:pPr>
    </w:p>
    <w:p w:rsidR="00921806" w:rsidRDefault="005D6167" w:rsidP="008D063B">
      <w:pPr>
        <w:pStyle w:val="ListParagraph"/>
        <w:numPr>
          <w:ilvl w:val="0"/>
          <w:numId w:val="34"/>
        </w:numPr>
        <w:spacing w:after="0"/>
        <w:rPr>
          <w:rFonts w:cstheme="minorHAnsi"/>
          <w:sz w:val="24"/>
          <w:szCs w:val="24"/>
        </w:rPr>
      </w:pPr>
      <w:r w:rsidRPr="008005FB">
        <w:rPr>
          <w:rFonts w:cstheme="minorHAnsi"/>
          <w:sz w:val="24"/>
          <w:szCs w:val="24"/>
        </w:rPr>
        <w:t xml:space="preserve">Consider </w:t>
      </w:r>
      <w:r w:rsidR="00921806">
        <w:rPr>
          <w:rFonts w:cstheme="minorHAnsi"/>
          <w:sz w:val="24"/>
          <w:szCs w:val="24"/>
        </w:rPr>
        <w:t xml:space="preserve">companies </w:t>
      </w:r>
      <w:r w:rsidR="001F1A99">
        <w:rPr>
          <w:rFonts w:cstheme="minorHAnsi"/>
          <w:sz w:val="24"/>
          <w:szCs w:val="24"/>
        </w:rPr>
        <w:t>C</w:t>
      </w:r>
      <w:r w:rsidR="00921806">
        <w:rPr>
          <w:rFonts w:cstheme="minorHAnsi"/>
          <w:sz w:val="24"/>
          <w:szCs w:val="24"/>
        </w:rPr>
        <w:t xml:space="preserve">, </w:t>
      </w:r>
      <w:r w:rsidR="001F1A99">
        <w:rPr>
          <w:rFonts w:cstheme="minorHAnsi"/>
          <w:sz w:val="24"/>
          <w:szCs w:val="24"/>
        </w:rPr>
        <w:t>D</w:t>
      </w:r>
      <w:r w:rsidR="00921806">
        <w:rPr>
          <w:rFonts w:cstheme="minorHAnsi"/>
          <w:sz w:val="24"/>
          <w:szCs w:val="24"/>
        </w:rPr>
        <w:t xml:space="preserve"> and </w:t>
      </w:r>
      <w:r w:rsidR="001F1A99">
        <w:rPr>
          <w:rFonts w:cstheme="minorHAnsi"/>
          <w:sz w:val="24"/>
          <w:szCs w:val="24"/>
        </w:rPr>
        <w:t>E</w:t>
      </w:r>
      <w:r w:rsidR="00921806">
        <w:rPr>
          <w:rFonts w:cstheme="minorHAnsi"/>
          <w:sz w:val="24"/>
          <w:szCs w:val="24"/>
        </w:rPr>
        <w:t xml:space="preserve">. </w:t>
      </w:r>
      <w:r w:rsidR="00921806" w:rsidRPr="00C053BE">
        <w:rPr>
          <w:rFonts w:cstheme="minorHAnsi"/>
          <w:sz w:val="24"/>
          <w:szCs w:val="24"/>
        </w:rPr>
        <w:t xml:space="preserve">Company </w:t>
      </w:r>
      <w:r w:rsidR="001F1A99">
        <w:rPr>
          <w:rFonts w:cstheme="minorHAnsi"/>
          <w:sz w:val="24"/>
          <w:szCs w:val="24"/>
        </w:rPr>
        <w:t>C</w:t>
      </w:r>
      <w:r w:rsidR="00921806" w:rsidRPr="00C053BE">
        <w:rPr>
          <w:rFonts w:cstheme="minorHAnsi"/>
          <w:sz w:val="24"/>
          <w:szCs w:val="24"/>
        </w:rPr>
        <w:t xml:space="preserve"> is owned </w:t>
      </w:r>
      <w:r w:rsidR="007A718D">
        <w:rPr>
          <w:rFonts w:cstheme="minorHAnsi"/>
          <w:sz w:val="24"/>
          <w:szCs w:val="24"/>
        </w:rPr>
        <w:t xml:space="preserve">or controlled </w:t>
      </w:r>
      <w:r w:rsidR="00921806" w:rsidRPr="00C053BE">
        <w:rPr>
          <w:rFonts w:cstheme="minorHAnsi"/>
          <w:sz w:val="24"/>
          <w:szCs w:val="24"/>
        </w:rPr>
        <w:t xml:space="preserve">by </w:t>
      </w:r>
      <w:r w:rsidR="00F11FBA">
        <w:rPr>
          <w:rFonts w:cstheme="minorHAnsi"/>
          <w:sz w:val="24"/>
          <w:szCs w:val="24"/>
        </w:rPr>
        <w:t>C</w:t>
      </w:r>
      <w:r w:rsidR="00921806" w:rsidRPr="00C053BE">
        <w:rPr>
          <w:rFonts w:cstheme="minorHAnsi"/>
          <w:sz w:val="24"/>
          <w:szCs w:val="24"/>
        </w:rPr>
        <w:t xml:space="preserve">ompany </w:t>
      </w:r>
      <w:r w:rsidR="001F1A99">
        <w:rPr>
          <w:rFonts w:cstheme="minorHAnsi"/>
          <w:sz w:val="24"/>
          <w:szCs w:val="24"/>
        </w:rPr>
        <w:t>D</w:t>
      </w:r>
      <w:r w:rsidR="00921806" w:rsidRPr="00C053BE">
        <w:rPr>
          <w:rFonts w:cstheme="minorHAnsi"/>
          <w:sz w:val="24"/>
          <w:szCs w:val="24"/>
        </w:rPr>
        <w:t xml:space="preserve"> which meets one or more of the conditions (</w:t>
      </w:r>
      <w:proofErr w:type="spellStart"/>
      <w:r w:rsidR="00921806" w:rsidRPr="00C053BE">
        <w:rPr>
          <w:rFonts w:cstheme="minorHAnsi"/>
          <w:sz w:val="24"/>
          <w:szCs w:val="24"/>
        </w:rPr>
        <w:t>i</w:t>
      </w:r>
      <w:proofErr w:type="spellEnd"/>
      <w:r w:rsidR="00921806" w:rsidRPr="00C053BE">
        <w:rPr>
          <w:rFonts w:cstheme="minorHAnsi"/>
          <w:sz w:val="24"/>
          <w:szCs w:val="24"/>
        </w:rPr>
        <w:t>) to (v) above</w:t>
      </w:r>
      <w:r w:rsidR="00F11FBA">
        <w:rPr>
          <w:rFonts w:cstheme="minorHAnsi"/>
          <w:sz w:val="24"/>
          <w:szCs w:val="24"/>
        </w:rPr>
        <w:t xml:space="preserve"> and</w:t>
      </w:r>
      <w:r w:rsidR="00921806" w:rsidRPr="00C053BE">
        <w:rPr>
          <w:rFonts w:cstheme="minorHAnsi"/>
          <w:sz w:val="24"/>
          <w:szCs w:val="24"/>
        </w:rPr>
        <w:t xml:space="preserve"> is covered by the PSC regime. </w:t>
      </w:r>
      <w:r w:rsidR="00F11FBA">
        <w:rPr>
          <w:rFonts w:cstheme="minorHAnsi"/>
          <w:sz w:val="24"/>
          <w:szCs w:val="24"/>
        </w:rPr>
        <w:t xml:space="preserve">Company </w:t>
      </w:r>
      <w:r w:rsidR="001F1A99">
        <w:rPr>
          <w:rFonts w:cstheme="minorHAnsi"/>
          <w:sz w:val="24"/>
          <w:szCs w:val="24"/>
        </w:rPr>
        <w:t>D</w:t>
      </w:r>
      <w:r w:rsidR="00F11FBA">
        <w:rPr>
          <w:rFonts w:cstheme="minorHAnsi"/>
          <w:sz w:val="24"/>
          <w:szCs w:val="24"/>
        </w:rPr>
        <w:t xml:space="preserve"> is owned by Company </w:t>
      </w:r>
      <w:r w:rsidR="001F1A99">
        <w:rPr>
          <w:rFonts w:cstheme="minorHAnsi"/>
          <w:sz w:val="24"/>
          <w:szCs w:val="24"/>
        </w:rPr>
        <w:t>E</w:t>
      </w:r>
      <w:r w:rsidR="00F11FBA">
        <w:rPr>
          <w:rFonts w:cstheme="minorHAnsi"/>
          <w:sz w:val="24"/>
          <w:szCs w:val="24"/>
        </w:rPr>
        <w:t xml:space="preserve"> which has a “majority stake” in Company </w:t>
      </w:r>
      <w:r w:rsidR="001F1A99">
        <w:rPr>
          <w:rFonts w:cstheme="minorHAnsi"/>
          <w:sz w:val="24"/>
          <w:szCs w:val="24"/>
        </w:rPr>
        <w:t>D</w:t>
      </w:r>
      <w:r w:rsidR="00F11FBA">
        <w:rPr>
          <w:rFonts w:cstheme="minorHAnsi"/>
          <w:sz w:val="24"/>
          <w:szCs w:val="24"/>
        </w:rPr>
        <w:t>.</w:t>
      </w:r>
      <w:r w:rsidR="00C328A8">
        <w:rPr>
          <w:rFonts w:cstheme="minorHAnsi"/>
          <w:sz w:val="24"/>
          <w:szCs w:val="24"/>
        </w:rPr>
        <w:t xml:space="preserve"> This means it meets one or more of the conditions in para</w:t>
      </w:r>
      <w:r w:rsidR="0059435E">
        <w:rPr>
          <w:rFonts w:cstheme="minorHAnsi"/>
          <w:sz w:val="24"/>
          <w:szCs w:val="24"/>
        </w:rPr>
        <w:t>/annex</w:t>
      </w:r>
      <w:r w:rsidR="00C328A8">
        <w:rPr>
          <w:rFonts w:cstheme="minorHAnsi"/>
          <w:sz w:val="24"/>
          <w:szCs w:val="24"/>
        </w:rPr>
        <w:t xml:space="preserve"> xx.</w:t>
      </w:r>
      <w:r w:rsidR="00F11FBA">
        <w:rPr>
          <w:rFonts w:cstheme="minorHAnsi"/>
          <w:sz w:val="24"/>
          <w:szCs w:val="24"/>
        </w:rPr>
        <w:t xml:space="preserve"> Both Companies </w:t>
      </w:r>
      <w:r w:rsidR="001F1A99">
        <w:rPr>
          <w:rFonts w:cstheme="minorHAnsi"/>
          <w:sz w:val="24"/>
          <w:szCs w:val="24"/>
        </w:rPr>
        <w:t>D</w:t>
      </w:r>
      <w:r w:rsidR="00F11FBA">
        <w:rPr>
          <w:rFonts w:cstheme="minorHAnsi"/>
          <w:sz w:val="24"/>
          <w:szCs w:val="24"/>
        </w:rPr>
        <w:t xml:space="preserve"> and </w:t>
      </w:r>
      <w:r w:rsidR="001F1A99">
        <w:rPr>
          <w:rFonts w:cstheme="minorHAnsi"/>
          <w:sz w:val="24"/>
          <w:szCs w:val="24"/>
        </w:rPr>
        <w:t>E</w:t>
      </w:r>
      <w:r w:rsidR="00F11FBA">
        <w:rPr>
          <w:rFonts w:cstheme="minorHAnsi"/>
          <w:sz w:val="24"/>
          <w:szCs w:val="24"/>
        </w:rPr>
        <w:t xml:space="preserve"> have </w:t>
      </w:r>
      <w:r w:rsidR="00921806" w:rsidRPr="00C053BE">
        <w:rPr>
          <w:rFonts w:cstheme="minorHAnsi"/>
          <w:sz w:val="24"/>
          <w:szCs w:val="24"/>
        </w:rPr>
        <w:t xml:space="preserve">significant control over </w:t>
      </w:r>
      <w:r w:rsidR="001F1A99">
        <w:rPr>
          <w:rFonts w:cstheme="minorHAnsi"/>
          <w:sz w:val="24"/>
          <w:szCs w:val="24"/>
        </w:rPr>
        <w:t>C</w:t>
      </w:r>
      <w:r w:rsidR="00921806" w:rsidRPr="00C053BE">
        <w:rPr>
          <w:rFonts w:cstheme="minorHAnsi"/>
          <w:sz w:val="24"/>
          <w:szCs w:val="24"/>
        </w:rPr>
        <w:t xml:space="preserve"> (</w:t>
      </w:r>
      <w:r w:rsidR="001F1A99">
        <w:rPr>
          <w:rFonts w:cstheme="minorHAnsi"/>
          <w:sz w:val="24"/>
          <w:szCs w:val="24"/>
        </w:rPr>
        <w:t>D</w:t>
      </w:r>
      <w:r w:rsidR="00921806" w:rsidRPr="00C053BE">
        <w:rPr>
          <w:rFonts w:cstheme="minorHAnsi"/>
          <w:sz w:val="24"/>
          <w:szCs w:val="24"/>
        </w:rPr>
        <w:t xml:space="preserve"> directly and </w:t>
      </w:r>
      <w:r w:rsidR="001F1A99">
        <w:rPr>
          <w:rFonts w:cstheme="minorHAnsi"/>
          <w:sz w:val="24"/>
          <w:szCs w:val="24"/>
        </w:rPr>
        <w:t>E</w:t>
      </w:r>
      <w:r w:rsidR="00921806" w:rsidRPr="00C053BE">
        <w:rPr>
          <w:rFonts w:cstheme="minorHAnsi"/>
          <w:sz w:val="24"/>
          <w:szCs w:val="24"/>
        </w:rPr>
        <w:t xml:space="preserve"> indirectly). </w:t>
      </w:r>
      <w:r w:rsidR="00F11FBA">
        <w:rPr>
          <w:rFonts w:cstheme="minorHAnsi"/>
          <w:sz w:val="24"/>
          <w:szCs w:val="24"/>
        </w:rPr>
        <w:t xml:space="preserve">Company </w:t>
      </w:r>
      <w:r w:rsidR="001F1A99">
        <w:rPr>
          <w:rFonts w:cstheme="minorHAnsi"/>
          <w:sz w:val="24"/>
          <w:szCs w:val="24"/>
        </w:rPr>
        <w:t>E</w:t>
      </w:r>
      <w:r w:rsidR="00921806" w:rsidRPr="00C053BE">
        <w:rPr>
          <w:rFonts w:cstheme="minorHAnsi"/>
          <w:sz w:val="24"/>
          <w:szCs w:val="24"/>
        </w:rPr>
        <w:t xml:space="preserve"> has no other interest in</w:t>
      </w:r>
      <w:r w:rsidR="00F11FBA">
        <w:rPr>
          <w:rFonts w:cstheme="minorHAnsi"/>
          <w:sz w:val="24"/>
          <w:szCs w:val="24"/>
        </w:rPr>
        <w:t xml:space="preserve"> Company</w:t>
      </w:r>
      <w:r w:rsidR="00921806" w:rsidRPr="00C053BE">
        <w:rPr>
          <w:rFonts w:cstheme="minorHAnsi"/>
          <w:sz w:val="24"/>
          <w:szCs w:val="24"/>
        </w:rPr>
        <w:t xml:space="preserve"> </w:t>
      </w:r>
      <w:r w:rsidR="001F1A99">
        <w:rPr>
          <w:rFonts w:cstheme="minorHAnsi"/>
          <w:sz w:val="24"/>
          <w:szCs w:val="24"/>
        </w:rPr>
        <w:t>D</w:t>
      </w:r>
      <w:r w:rsidR="00921806" w:rsidRPr="00C053BE">
        <w:rPr>
          <w:rFonts w:cstheme="minorHAnsi"/>
          <w:sz w:val="24"/>
          <w:szCs w:val="24"/>
        </w:rPr>
        <w:t>.</w:t>
      </w:r>
    </w:p>
    <w:p w:rsidR="00B9553C" w:rsidRPr="00C053BE" w:rsidRDefault="00B9553C" w:rsidP="00D85AED">
      <w:pPr>
        <w:spacing w:after="0"/>
        <w:rPr>
          <w:rFonts w:cstheme="minorHAnsi"/>
          <w:sz w:val="24"/>
          <w:szCs w:val="24"/>
        </w:rPr>
      </w:pPr>
    </w:p>
    <w:p w:rsidR="00B9553C" w:rsidRDefault="00921806" w:rsidP="008D063B">
      <w:pPr>
        <w:pStyle w:val="ListParagraph"/>
        <w:numPr>
          <w:ilvl w:val="0"/>
          <w:numId w:val="34"/>
        </w:numPr>
        <w:spacing w:after="0"/>
        <w:rPr>
          <w:rFonts w:cstheme="minorHAnsi"/>
          <w:sz w:val="24"/>
          <w:szCs w:val="24"/>
        </w:rPr>
      </w:pPr>
      <w:r w:rsidRPr="00C053BE">
        <w:rPr>
          <w:rFonts w:cstheme="minorHAnsi"/>
          <w:sz w:val="24"/>
          <w:szCs w:val="24"/>
        </w:rPr>
        <w:t xml:space="preserve">Company </w:t>
      </w:r>
      <w:r w:rsidR="001F1A99">
        <w:rPr>
          <w:rFonts w:cstheme="minorHAnsi"/>
          <w:sz w:val="24"/>
          <w:szCs w:val="24"/>
        </w:rPr>
        <w:t>C</w:t>
      </w:r>
      <w:r w:rsidRPr="00C053BE">
        <w:rPr>
          <w:rFonts w:cstheme="minorHAnsi"/>
          <w:sz w:val="24"/>
          <w:szCs w:val="24"/>
        </w:rPr>
        <w:t xml:space="preserve"> </w:t>
      </w:r>
      <w:r w:rsidR="00B9553C">
        <w:rPr>
          <w:rFonts w:cstheme="minorHAnsi"/>
          <w:sz w:val="24"/>
          <w:szCs w:val="24"/>
        </w:rPr>
        <w:t xml:space="preserve">must enter Company </w:t>
      </w:r>
      <w:r w:rsidR="001F1A99">
        <w:rPr>
          <w:rFonts w:cstheme="minorHAnsi"/>
          <w:sz w:val="24"/>
          <w:szCs w:val="24"/>
        </w:rPr>
        <w:t>D</w:t>
      </w:r>
      <w:r w:rsidR="00B9553C">
        <w:rPr>
          <w:rFonts w:cstheme="minorHAnsi"/>
          <w:sz w:val="24"/>
          <w:szCs w:val="24"/>
        </w:rPr>
        <w:t xml:space="preserve"> </w:t>
      </w:r>
      <w:r w:rsidR="00D85AED">
        <w:rPr>
          <w:rFonts w:cstheme="minorHAnsi"/>
          <w:sz w:val="24"/>
          <w:szCs w:val="24"/>
        </w:rPr>
        <w:t>on</w:t>
      </w:r>
      <w:r w:rsidR="007A718D">
        <w:rPr>
          <w:rFonts w:cstheme="minorHAnsi"/>
          <w:sz w:val="24"/>
          <w:szCs w:val="24"/>
        </w:rPr>
        <w:t xml:space="preserve"> the</w:t>
      </w:r>
      <w:r w:rsidR="00B9553C">
        <w:rPr>
          <w:rFonts w:cstheme="minorHAnsi"/>
          <w:sz w:val="24"/>
          <w:szCs w:val="24"/>
        </w:rPr>
        <w:t xml:space="preserve"> PSC register. It must not enter Company </w:t>
      </w:r>
      <w:r w:rsidR="001F1A99">
        <w:rPr>
          <w:rFonts w:cstheme="minorHAnsi"/>
          <w:sz w:val="24"/>
          <w:szCs w:val="24"/>
        </w:rPr>
        <w:t>E</w:t>
      </w:r>
      <w:r w:rsidR="00B9553C">
        <w:rPr>
          <w:rFonts w:cstheme="minorHAnsi"/>
          <w:sz w:val="24"/>
          <w:szCs w:val="24"/>
        </w:rPr>
        <w:t xml:space="preserve">. Company </w:t>
      </w:r>
      <w:r w:rsidR="001F1A99">
        <w:rPr>
          <w:rFonts w:cstheme="minorHAnsi"/>
          <w:sz w:val="24"/>
          <w:szCs w:val="24"/>
        </w:rPr>
        <w:t>D</w:t>
      </w:r>
      <w:r w:rsidR="00B9553C">
        <w:rPr>
          <w:rFonts w:cstheme="minorHAnsi"/>
          <w:sz w:val="24"/>
          <w:szCs w:val="24"/>
        </w:rPr>
        <w:t xml:space="preserve"> must enter Company </w:t>
      </w:r>
      <w:r w:rsidR="001F1A99">
        <w:rPr>
          <w:rFonts w:cstheme="minorHAnsi"/>
          <w:sz w:val="24"/>
          <w:szCs w:val="24"/>
        </w:rPr>
        <w:t>E</w:t>
      </w:r>
      <w:r w:rsidR="00B9553C">
        <w:rPr>
          <w:rFonts w:cstheme="minorHAnsi"/>
          <w:sz w:val="24"/>
          <w:szCs w:val="24"/>
        </w:rPr>
        <w:t xml:space="preserve"> onto its register on the basis that it meets one or more of the specified conditions (</w:t>
      </w:r>
      <w:proofErr w:type="spellStart"/>
      <w:r w:rsidR="00B9553C">
        <w:rPr>
          <w:rFonts w:cstheme="minorHAnsi"/>
          <w:sz w:val="24"/>
          <w:szCs w:val="24"/>
        </w:rPr>
        <w:t>i</w:t>
      </w:r>
      <w:proofErr w:type="spellEnd"/>
      <w:r w:rsidR="00B9553C">
        <w:rPr>
          <w:rFonts w:cstheme="minorHAnsi"/>
          <w:sz w:val="24"/>
          <w:szCs w:val="24"/>
        </w:rPr>
        <w:t xml:space="preserve">) to (v) </w:t>
      </w:r>
      <w:r w:rsidR="001F1A99">
        <w:rPr>
          <w:rFonts w:cstheme="minorHAnsi"/>
          <w:sz w:val="24"/>
          <w:szCs w:val="24"/>
        </w:rPr>
        <w:t xml:space="preserve">in relation to Company D </w:t>
      </w:r>
      <w:r w:rsidR="00B9553C">
        <w:rPr>
          <w:rFonts w:cstheme="minorHAnsi"/>
          <w:sz w:val="24"/>
          <w:szCs w:val="24"/>
        </w:rPr>
        <w:t>and is covered by the PSC regime</w:t>
      </w:r>
      <w:r w:rsidR="00C328A8">
        <w:rPr>
          <w:rStyle w:val="FootnoteReference"/>
          <w:rFonts w:cstheme="minorHAnsi"/>
          <w:sz w:val="24"/>
          <w:szCs w:val="24"/>
        </w:rPr>
        <w:footnoteReference w:id="8"/>
      </w:r>
      <w:r w:rsidR="00B9553C">
        <w:rPr>
          <w:rFonts w:cstheme="minorHAnsi"/>
          <w:sz w:val="24"/>
          <w:szCs w:val="24"/>
        </w:rPr>
        <w:t xml:space="preserve">. In this way information about Company </w:t>
      </w:r>
      <w:r w:rsidR="001F1A99">
        <w:rPr>
          <w:rFonts w:cstheme="minorHAnsi"/>
          <w:sz w:val="24"/>
          <w:szCs w:val="24"/>
        </w:rPr>
        <w:t>E</w:t>
      </w:r>
      <w:r w:rsidR="00B9553C">
        <w:rPr>
          <w:rFonts w:cstheme="minorHAnsi"/>
          <w:sz w:val="24"/>
          <w:szCs w:val="24"/>
        </w:rPr>
        <w:t xml:space="preserve"> in relation to Company </w:t>
      </w:r>
      <w:r w:rsidR="001F1A99">
        <w:rPr>
          <w:rFonts w:cstheme="minorHAnsi"/>
          <w:sz w:val="24"/>
          <w:szCs w:val="24"/>
        </w:rPr>
        <w:t>C</w:t>
      </w:r>
      <w:r w:rsidR="00B9553C">
        <w:rPr>
          <w:rFonts w:cstheme="minorHAnsi"/>
          <w:sz w:val="24"/>
          <w:szCs w:val="24"/>
        </w:rPr>
        <w:t xml:space="preserve"> is available, through the PSC register of Company </w:t>
      </w:r>
      <w:r w:rsidR="001F1A99">
        <w:rPr>
          <w:rFonts w:cstheme="minorHAnsi"/>
          <w:sz w:val="24"/>
          <w:szCs w:val="24"/>
        </w:rPr>
        <w:t>D</w:t>
      </w:r>
      <w:r w:rsidR="00B9553C">
        <w:rPr>
          <w:rFonts w:cstheme="minorHAnsi"/>
          <w:sz w:val="24"/>
          <w:szCs w:val="24"/>
        </w:rPr>
        <w:t xml:space="preserve">. </w:t>
      </w:r>
    </w:p>
    <w:p w:rsidR="00B9553C" w:rsidRDefault="00B9553C" w:rsidP="00D85AED">
      <w:pPr>
        <w:spacing w:after="0"/>
        <w:rPr>
          <w:rFonts w:cstheme="minorHAnsi"/>
          <w:sz w:val="24"/>
          <w:szCs w:val="24"/>
        </w:rPr>
      </w:pPr>
    </w:p>
    <w:p w:rsidR="00B9553C" w:rsidRPr="002838A3" w:rsidRDefault="00B9553C" w:rsidP="008D063B">
      <w:pPr>
        <w:pStyle w:val="ListParagraph"/>
        <w:numPr>
          <w:ilvl w:val="0"/>
          <w:numId w:val="34"/>
        </w:numPr>
        <w:spacing w:after="0"/>
        <w:rPr>
          <w:rFonts w:cstheme="minorHAnsi"/>
          <w:b/>
          <w:sz w:val="24"/>
          <w:szCs w:val="24"/>
        </w:rPr>
      </w:pPr>
      <w:r w:rsidRPr="002838A3">
        <w:rPr>
          <w:rFonts w:cstheme="minorHAnsi"/>
          <w:b/>
          <w:sz w:val="24"/>
          <w:szCs w:val="24"/>
        </w:rPr>
        <w:t xml:space="preserve">In respect of Company </w:t>
      </w:r>
      <w:r w:rsidR="001F1A99" w:rsidRPr="002838A3">
        <w:rPr>
          <w:rFonts w:cstheme="minorHAnsi"/>
          <w:b/>
          <w:sz w:val="24"/>
          <w:szCs w:val="24"/>
        </w:rPr>
        <w:t>C</w:t>
      </w:r>
      <w:r w:rsidRPr="002838A3">
        <w:rPr>
          <w:rFonts w:cstheme="minorHAnsi"/>
          <w:b/>
          <w:sz w:val="24"/>
          <w:szCs w:val="24"/>
        </w:rPr>
        <w:t xml:space="preserve">, Company </w:t>
      </w:r>
      <w:r w:rsidR="001F1A99" w:rsidRPr="002838A3">
        <w:rPr>
          <w:rFonts w:cstheme="minorHAnsi"/>
          <w:b/>
          <w:sz w:val="24"/>
          <w:szCs w:val="24"/>
        </w:rPr>
        <w:t>D</w:t>
      </w:r>
      <w:r w:rsidRPr="002838A3">
        <w:rPr>
          <w:rFonts w:cstheme="minorHAnsi"/>
          <w:b/>
          <w:sz w:val="24"/>
          <w:szCs w:val="24"/>
        </w:rPr>
        <w:t xml:space="preserve"> is an R</w:t>
      </w:r>
      <w:r w:rsidR="006E7E73" w:rsidRPr="002838A3">
        <w:rPr>
          <w:rFonts w:cstheme="minorHAnsi"/>
          <w:b/>
          <w:sz w:val="24"/>
          <w:szCs w:val="24"/>
        </w:rPr>
        <w:t>R</w:t>
      </w:r>
      <w:r w:rsidRPr="002838A3">
        <w:rPr>
          <w:rFonts w:cstheme="minorHAnsi"/>
          <w:b/>
          <w:sz w:val="24"/>
          <w:szCs w:val="24"/>
        </w:rPr>
        <w:t xml:space="preserve">LE but Company </w:t>
      </w:r>
      <w:r w:rsidR="001F1A99" w:rsidRPr="002838A3">
        <w:rPr>
          <w:rFonts w:cstheme="minorHAnsi"/>
          <w:b/>
          <w:sz w:val="24"/>
          <w:szCs w:val="24"/>
        </w:rPr>
        <w:t>E</w:t>
      </w:r>
      <w:r w:rsidRPr="002838A3">
        <w:rPr>
          <w:rFonts w:cstheme="minorHAnsi"/>
          <w:b/>
          <w:sz w:val="24"/>
          <w:szCs w:val="24"/>
        </w:rPr>
        <w:t xml:space="preserve"> is a non-</w:t>
      </w:r>
      <w:proofErr w:type="spellStart"/>
      <w:r w:rsidRPr="002838A3">
        <w:rPr>
          <w:rFonts w:cstheme="minorHAnsi"/>
          <w:b/>
          <w:sz w:val="24"/>
          <w:szCs w:val="24"/>
        </w:rPr>
        <w:t>registrable</w:t>
      </w:r>
      <w:proofErr w:type="spellEnd"/>
      <w:r w:rsidRPr="002838A3">
        <w:rPr>
          <w:rFonts w:cstheme="minorHAnsi"/>
          <w:b/>
          <w:sz w:val="24"/>
          <w:szCs w:val="24"/>
        </w:rPr>
        <w:t xml:space="preserve"> relevant legal entity (non-</w:t>
      </w:r>
      <w:proofErr w:type="spellStart"/>
      <w:r w:rsidRPr="002838A3">
        <w:rPr>
          <w:rFonts w:cstheme="minorHAnsi"/>
          <w:b/>
          <w:sz w:val="24"/>
          <w:szCs w:val="24"/>
        </w:rPr>
        <w:t>registrable</w:t>
      </w:r>
      <w:proofErr w:type="spellEnd"/>
      <w:r w:rsidRPr="002838A3">
        <w:rPr>
          <w:rFonts w:cstheme="minorHAnsi"/>
          <w:b/>
          <w:sz w:val="24"/>
          <w:szCs w:val="24"/>
        </w:rPr>
        <w:t xml:space="preserve"> RLE). </w:t>
      </w:r>
    </w:p>
    <w:p w:rsidR="007A718D" w:rsidRDefault="007A718D" w:rsidP="00D85AED">
      <w:pPr>
        <w:spacing w:after="0"/>
        <w:rPr>
          <w:rFonts w:cstheme="minorHAnsi"/>
          <w:sz w:val="24"/>
          <w:szCs w:val="24"/>
        </w:rPr>
      </w:pPr>
    </w:p>
    <w:p w:rsidR="008558ED" w:rsidRDefault="006361D0" w:rsidP="00D85AED">
      <w:pPr>
        <w:pStyle w:val="Heading2"/>
        <w:spacing w:before="0"/>
      </w:pPr>
      <w:bookmarkStart w:id="8" w:name="_Toc431216342"/>
      <w:r>
        <w:t>2</w:t>
      </w:r>
      <w:r w:rsidR="006D256A">
        <w:t xml:space="preserve">.4 </w:t>
      </w:r>
      <w:r w:rsidR="008558ED">
        <w:t xml:space="preserve">Companies owned or controlled by legal entities which cannot be entered </w:t>
      </w:r>
      <w:r w:rsidR="00D85AED">
        <w:t>on</w:t>
      </w:r>
      <w:r w:rsidR="008558ED">
        <w:t xml:space="preserve"> the PSC register</w:t>
      </w:r>
      <w:bookmarkEnd w:id="8"/>
    </w:p>
    <w:p w:rsidR="008558ED" w:rsidRDefault="008558ED" w:rsidP="00D85AED">
      <w:pPr>
        <w:spacing w:after="0"/>
        <w:rPr>
          <w:rFonts w:cstheme="minorHAnsi"/>
          <w:b/>
          <w:sz w:val="24"/>
          <w:szCs w:val="24"/>
        </w:rPr>
      </w:pPr>
    </w:p>
    <w:p w:rsidR="00157CAA" w:rsidRDefault="007624EB" w:rsidP="008D063B">
      <w:pPr>
        <w:pStyle w:val="ListParagraph"/>
        <w:numPr>
          <w:ilvl w:val="0"/>
          <w:numId w:val="34"/>
        </w:numPr>
        <w:spacing w:after="0"/>
        <w:rPr>
          <w:rFonts w:cstheme="minorHAnsi"/>
          <w:sz w:val="24"/>
          <w:szCs w:val="24"/>
        </w:rPr>
      </w:pPr>
      <w:r w:rsidRPr="00D177FE">
        <w:rPr>
          <w:rFonts w:cstheme="minorHAnsi"/>
          <w:sz w:val="24"/>
          <w:szCs w:val="24"/>
        </w:rPr>
        <w:t>You might</w:t>
      </w:r>
      <w:r>
        <w:rPr>
          <w:rFonts w:cstheme="minorHAnsi"/>
          <w:sz w:val="24"/>
          <w:szCs w:val="24"/>
        </w:rPr>
        <w:t xml:space="preserve"> represent a </w:t>
      </w:r>
      <w:r w:rsidR="00D51A44">
        <w:rPr>
          <w:rFonts w:cstheme="minorHAnsi"/>
          <w:sz w:val="24"/>
          <w:szCs w:val="24"/>
        </w:rPr>
        <w:t xml:space="preserve">legal entity </w:t>
      </w:r>
      <w:r>
        <w:rPr>
          <w:rFonts w:cstheme="minorHAnsi"/>
          <w:sz w:val="24"/>
          <w:szCs w:val="24"/>
        </w:rPr>
        <w:t xml:space="preserve">which owns and controls a company but </w:t>
      </w:r>
      <w:r w:rsidR="00D51A44">
        <w:rPr>
          <w:rFonts w:cstheme="minorHAnsi"/>
          <w:sz w:val="24"/>
          <w:szCs w:val="24"/>
        </w:rPr>
        <w:t>is not covered by the PSC regime and not subject to alternative disclosure requirements</w:t>
      </w:r>
      <w:r>
        <w:rPr>
          <w:rFonts w:cstheme="minorHAnsi"/>
          <w:sz w:val="24"/>
          <w:szCs w:val="24"/>
        </w:rPr>
        <w:t xml:space="preserve">. Under these circumstances the legal entity cannot </w:t>
      </w:r>
      <w:r w:rsidR="00D51A44">
        <w:rPr>
          <w:rFonts w:cstheme="minorHAnsi"/>
          <w:sz w:val="24"/>
          <w:szCs w:val="24"/>
        </w:rPr>
        <w:t xml:space="preserve">be entered </w:t>
      </w:r>
      <w:r w:rsidR="00D85AED">
        <w:rPr>
          <w:rFonts w:cstheme="minorHAnsi"/>
          <w:sz w:val="24"/>
          <w:szCs w:val="24"/>
        </w:rPr>
        <w:t>on</w:t>
      </w:r>
      <w:r w:rsidR="00D51A44">
        <w:rPr>
          <w:rFonts w:cstheme="minorHAnsi"/>
          <w:sz w:val="24"/>
          <w:szCs w:val="24"/>
        </w:rPr>
        <w:t xml:space="preserve"> a PSC register. </w:t>
      </w:r>
      <w:r w:rsidR="00157CAA">
        <w:rPr>
          <w:rFonts w:cstheme="minorHAnsi"/>
          <w:sz w:val="24"/>
          <w:szCs w:val="24"/>
        </w:rPr>
        <w:t xml:space="preserve">A legal entity might not be covered by the PSC regime because </w:t>
      </w:r>
    </w:p>
    <w:p w:rsidR="00D51A44" w:rsidRDefault="00157CAA" w:rsidP="00D85AED">
      <w:pPr>
        <w:pStyle w:val="ListParagraph"/>
        <w:numPr>
          <w:ilvl w:val="0"/>
          <w:numId w:val="11"/>
        </w:numPr>
        <w:spacing w:after="0"/>
        <w:rPr>
          <w:rFonts w:cstheme="minorHAnsi"/>
          <w:sz w:val="24"/>
          <w:szCs w:val="24"/>
        </w:rPr>
      </w:pPr>
      <w:r>
        <w:rPr>
          <w:rFonts w:cstheme="minorHAnsi"/>
          <w:sz w:val="24"/>
          <w:szCs w:val="24"/>
        </w:rPr>
        <w:lastRenderedPageBreak/>
        <w:t>It is a UK legal entity not included in the PSC regime</w:t>
      </w:r>
      <w:r w:rsidR="00D51A44">
        <w:rPr>
          <w:rFonts w:cstheme="minorHAnsi"/>
          <w:sz w:val="24"/>
          <w:szCs w:val="24"/>
        </w:rPr>
        <w:t xml:space="preserve"> </w:t>
      </w:r>
      <w:r w:rsidR="0028760A">
        <w:rPr>
          <w:rFonts w:cstheme="minorHAnsi"/>
          <w:sz w:val="24"/>
          <w:szCs w:val="24"/>
        </w:rPr>
        <w:t>(</w:t>
      </w:r>
      <w:proofErr w:type="spellStart"/>
      <w:r w:rsidR="0028760A">
        <w:rPr>
          <w:rFonts w:cstheme="minorHAnsi"/>
          <w:sz w:val="24"/>
          <w:szCs w:val="24"/>
        </w:rPr>
        <w:t>ie</w:t>
      </w:r>
      <w:proofErr w:type="spellEnd"/>
      <w:r w:rsidR="0028760A">
        <w:rPr>
          <w:rFonts w:cstheme="minorHAnsi"/>
          <w:sz w:val="24"/>
          <w:szCs w:val="24"/>
        </w:rPr>
        <w:t xml:space="preserve"> a UK legal </w:t>
      </w:r>
      <w:r w:rsidR="00D4401A">
        <w:rPr>
          <w:rFonts w:cstheme="minorHAnsi"/>
          <w:sz w:val="24"/>
          <w:szCs w:val="24"/>
        </w:rPr>
        <w:t>entity</w:t>
      </w:r>
      <w:r w:rsidR="0028760A">
        <w:rPr>
          <w:rFonts w:cstheme="minorHAnsi"/>
          <w:sz w:val="24"/>
          <w:szCs w:val="24"/>
        </w:rPr>
        <w:t xml:space="preserve"> which is not </w:t>
      </w:r>
      <w:r w:rsidR="00133093">
        <w:rPr>
          <w:rFonts w:cstheme="minorHAnsi"/>
          <w:sz w:val="24"/>
          <w:szCs w:val="24"/>
        </w:rPr>
        <w:t xml:space="preserve">a </w:t>
      </w:r>
      <w:r w:rsidR="00D51A44">
        <w:rPr>
          <w:rFonts w:cstheme="minorHAnsi"/>
          <w:sz w:val="24"/>
          <w:szCs w:val="24"/>
        </w:rPr>
        <w:t>compan</w:t>
      </w:r>
      <w:r w:rsidR="00133093">
        <w:rPr>
          <w:rFonts w:cstheme="minorHAnsi"/>
          <w:sz w:val="24"/>
          <w:szCs w:val="24"/>
        </w:rPr>
        <w:t>y, LLP or SE</w:t>
      </w:r>
      <w:r w:rsidR="00D51A44">
        <w:rPr>
          <w:rFonts w:cstheme="minorHAnsi"/>
          <w:sz w:val="24"/>
          <w:szCs w:val="24"/>
        </w:rPr>
        <w:t xml:space="preserve">. </w:t>
      </w:r>
      <w:r w:rsidR="0059435E">
        <w:rPr>
          <w:rFonts w:cstheme="minorHAnsi"/>
          <w:sz w:val="24"/>
          <w:szCs w:val="24"/>
        </w:rPr>
        <w:t>(</w:t>
      </w:r>
      <w:r w:rsidR="00D51A44">
        <w:rPr>
          <w:rFonts w:cstheme="minorHAnsi"/>
          <w:sz w:val="24"/>
          <w:szCs w:val="24"/>
        </w:rPr>
        <w:t>More information on types of legal entities is available in Annex x.</w:t>
      </w:r>
      <w:r w:rsidR="0059435E">
        <w:rPr>
          <w:rFonts w:cstheme="minorHAnsi"/>
          <w:sz w:val="24"/>
          <w:szCs w:val="24"/>
        </w:rPr>
        <w:t>)</w:t>
      </w:r>
      <w:r w:rsidR="00D51A44">
        <w:rPr>
          <w:rFonts w:cstheme="minorHAnsi"/>
          <w:sz w:val="24"/>
          <w:szCs w:val="24"/>
        </w:rPr>
        <w:t xml:space="preserve"> </w:t>
      </w:r>
    </w:p>
    <w:p w:rsidR="00157CAA" w:rsidRPr="00D51A44" w:rsidRDefault="00D51A44" w:rsidP="00D85AED">
      <w:pPr>
        <w:pStyle w:val="ListParagraph"/>
        <w:numPr>
          <w:ilvl w:val="0"/>
          <w:numId w:val="11"/>
        </w:numPr>
        <w:spacing w:after="0"/>
        <w:rPr>
          <w:rFonts w:cstheme="minorHAnsi"/>
          <w:sz w:val="24"/>
          <w:szCs w:val="24"/>
        </w:rPr>
      </w:pPr>
      <w:r>
        <w:rPr>
          <w:rFonts w:cstheme="minorHAnsi"/>
          <w:sz w:val="24"/>
          <w:szCs w:val="24"/>
        </w:rPr>
        <w:t xml:space="preserve">It is a non-UK </w:t>
      </w:r>
      <w:r w:rsidR="002524E5">
        <w:rPr>
          <w:rFonts w:cstheme="minorHAnsi"/>
          <w:sz w:val="24"/>
          <w:szCs w:val="24"/>
        </w:rPr>
        <w:t xml:space="preserve">company or other </w:t>
      </w:r>
      <w:r>
        <w:rPr>
          <w:rFonts w:cstheme="minorHAnsi"/>
          <w:sz w:val="24"/>
          <w:szCs w:val="24"/>
        </w:rPr>
        <w:t>legal entity</w:t>
      </w:r>
      <w:r w:rsidR="00133093">
        <w:rPr>
          <w:rStyle w:val="FootnoteReference"/>
          <w:rFonts w:cstheme="minorHAnsi"/>
          <w:sz w:val="24"/>
          <w:szCs w:val="24"/>
        </w:rPr>
        <w:footnoteReference w:id="9"/>
      </w:r>
      <w:r>
        <w:rPr>
          <w:rFonts w:cstheme="minorHAnsi"/>
          <w:sz w:val="24"/>
          <w:szCs w:val="24"/>
        </w:rPr>
        <w:t xml:space="preserve">. </w:t>
      </w:r>
      <w:r w:rsidR="00157CAA" w:rsidRPr="00D51A44">
        <w:rPr>
          <w:rFonts w:cstheme="minorHAnsi"/>
          <w:sz w:val="24"/>
          <w:szCs w:val="24"/>
        </w:rPr>
        <w:t xml:space="preserve"> </w:t>
      </w:r>
    </w:p>
    <w:p w:rsidR="00D51A44" w:rsidRDefault="00D51A44" w:rsidP="00D85AED">
      <w:pPr>
        <w:spacing w:after="0"/>
        <w:rPr>
          <w:rFonts w:cstheme="minorHAnsi"/>
          <w:sz w:val="24"/>
          <w:szCs w:val="24"/>
        </w:rPr>
      </w:pPr>
    </w:p>
    <w:p w:rsidR="007A718D" w:rsidRDefault="00157CAA" w:rsidP="008D063B">
      <w:pPr>
        <w:pStyle w:val="ListParagraph"/>
        <w:numPr>
          <w:ilvl w:val="0"/>
          <w:numId w:val="34"/>
        </w:numPr>
        <w:spacing w:after="0"/>
        <w:rPr>
          <w:rFonts w:cstheme="minorHAnsi"/>
          <w:b/>
          <w:sz w:val="24"/>
          <w:szCs w:val="24"/>
        </w:rPr>
      </w:pPr>
      <w:r>
        <w:rPr>
          <w:rFonts w:cstheme="minorHAnsi"/>
          <w:sz w:val="24"/>
          <w:szCs w:val="24"/>
        </w:rPr>
        <w:t>If you</w:t>
      </w:r>
      <w:r w:rsidR="007624EB">
        <w:rPr>
          <w:rFonts w:cstheme="minorHAnsi"/>
          <w:sz w:val="24"/>
          <w:szCs w:val="24"/>
        </w:rPr>
        <w:t xml:space="preserve"> represent a company which cannot be entered </w:t>
      </w:r>
      <w:r w:rsidR="00D85AED">
        <w:rPr>
          <w:rFonts w:cstheme="minorHAnsi"/>
          <w:sz w:val="24"/>
          <w:szCs w:val="24"/>
        </w:rPr>
        <w:t>on</w:t>
      </w:r>
      <w:r w:rsidR="007624EB">
        <w:rPr>
          <w:rFonts w:cstheme="minorHAnsi"/>
          <w:sz w:val="24"/>
          <w:szCs w:val="24"/>
        </w:rPr>
        <w:t xml:space="preserve"> another company’s PSC register, you should help identify any individuals who </w:t>
      </w:r>
      <w:r w:rsidR="0030476E">
        <w:rPr>
          <w:rFonts w:cstheme="minorHAnsi"/>
          <w:sz w:val="24"/>
          <w:szCs w:val="24"/>
        </w:rPr>
        <w:t>meet the conditions (</w:t>
      </w:r>
      <w:proofErr w:type="spellStart"/>
      <w:r w:rsidR="0030476E">
        <w:rPr>
          <w:rFonts w:cstheme="minorHAnsi"/>
          <w:sz w:val="24"/>
          <w:szCs w:val="24"/>
        </w:rPr>
        <w:t>i</w:t>
      </w:r>
      <w:proofErr w:type="spellEnd"/>
      <w:r w:rsidR="0030476E">
        <w:rPr>
          <w:rFonts w:cstheme="minorHAnsi"/>
          <w:sz w:val="24"/>
          <w:szCs w:val="24"/>
        </w:rPr>
        <w:t>) to (v) above</w:t>
      </w:r>
      <w:r w:rsidR="007624EB">
        <w:rPr>
          <w:rFonts w:cstheme="minorHAnsi"/>
          <w:sz w:val="24"/>
          <w:szCs w:val="24"/>
        </w:rPr>
        <w:t xml:space="preserve"> who </w:t>
      </w:r>
      <w:r w:rsidR="007624EB">
        <w:rPr>
          <w:rFonts w:cstheme="minorHAnsi"/>
          <w:i/>
          <w:sz w:val="24"/>
          <w:szCs w:val="24"/>
        </w:rPr>
        <w:t>can</w:t>
      </w:r>
      <w:r w:rsidR="007624EB">
        <w:rPr>
          <w:rFonts w:cstheme="minorHAnsi"/>
          <w:sz w:val="24"/>
          <w:szCs w:val="24"/>
        </w:rPr>
        <w:t xml:space="preserve"> be entered </w:t>
      </w:r>
      <w:r w:rsidR="00D85AED">
        <w:rPr>
          <w:rFonts w:cstheme="minorHAnsi"/>
          <w:sz w:val="24"/>
          <w:szCs w:val="24"/>
        </w:rPr>
        <w:t>on</w:t>
      </w:r>
      <w:r w:rsidR="007624EB">
        <w:rPr>
          <w:rFonts w:cstheme="minorHAnsi"/>
          <w:sz w:val="24"/>
          <w:szCs w:val="24"/>
        </w:rPr>
        <w:t xml:space="preserve"> the PSC register. </w:t>
      </w:r>
      <w:r w:rsidR="00D20EF7">
        <w:rPr>
          <w:rFonts w:cstheme="minorHAnsi"/>
          <w:sz w:val="24"/>
          <w:szCs w:val="24"/>
        </w:rPr>
        <w:t xml:space="preserve"> </w:t>
      </w:r>
      <w:r w:rsidR="0030476E">
        <w:rPr>
          <w:rFonts w:cstheme="minorHAnsi"/>
          <w:sz w:val="24"/>
          <w:szCs w:val="24"/>
        </w:rPr>
        <w:t xml:space="preserve"> </w:t>
      </w:r>
    </w:p>
    <w:p w:rsidR="00BF2EFF" w:rsidRDefault="00BF2EFF" w:rsidP="00D85AED">
      <w:pPr>
        <w:spacing w:after="0"/>
        <w:rPr>
          <w:rFonts w:cstheme="minorHAnsi"/>
          <w:sz w:val="24"/>
          <w:szCs w:val="24"/>
        </w:rPr>
      </w:pPr>
    </w:p>
    <w:p w:rsidR="002838A3" w:rsidRDefault="001F1A99" w:rsidP="008D063B">
      <w:pPr>
        <w:pStyle w:val="ListParagraph"/>
        <w:numPr>
          <w:ilvl w:val="0"/>
          <w:numId w:val="34"/>
        </w:numPr>
        <w:spacing w:after="0"/>
        <w:rPr>
          <w:rFonts w:cstheme="minorHAnsi"/>
          <w:sz w:val="24"/>
          <w:szCs w:val="24"/>
        </w:rPr>
      </w:pPr>
      <w:r>
        <w:rPr>
          <w:rFonts w:cstheme="minorHAnsi"/>
          <w:sz w:val="24"/>
          <w:szCs w:val="24"/>
        </w:rPr>
        <w:t xml:space="preserve">Consider </w:t>
      </w:r>
      <w:r w:rsidR="007A718D">
        <w:rPr>
          <w:rFonts w:cstheme="minorHAnsi"/>
          <w:sz w:val="24"/>
          <w:szCs w:val="24"/>
        </w:rPr>
        <w:t xml:space="preserve">Company </w:t>
      </w:r>
      <w:r>
        <w:rPr>
          <w:rFonts w:cstheme="minorHAnsi"/>
          <w:sz w:val="24"/>
          <w:szCs w:val="24"/>
        </w:rPr>
        <w:t>F which is</w:t>
      </w:r>
      <w:r w:rsidR="007A718D">
        <w:rPr>
          <w:rFonts w:cstheme="minorHAnsi"/>
          <w:sz w:val="24"/>
          <w:szCs w:val="24"/>
        </w:rPr>
        <w:t xml:space="preserve"> owned or controlled by Company </w:t>
      </w:r>
      <w:r>
        <w:rPr>
          <w:rFonts w:cstheme="minorHAnsi"/>
          <w:sz w:val="24"/>
          <w:szCs w:val="24"/>
        </w:rPr>
        <w:t>G. Company G</w:t>
      </w:r>
      <w:r w:rsidR="007A718D">
        <w:rPr>
          <w:rFonts w:cstheme="minorHAnsi"/>
          <w:sz w:val="24"/>
          <w:szCs w:val="24"/>
        </w:rPr>
        <w:t xml:space="preserve"> </w:t>
      </w:r>
      <w:r>
        <w:rPr>
          <w:rFonts w:cstheme="minorHAnsi"/>
          <w:sz w:val="24"/>
          <w:szCs w:val="24"/>
        </w:rPr>
        <w:t>meets one or more of conditions (</w:t>
      </w:r>
      <w:proofErr w:type="spellStart"/>
      <w:r>
        <w:rPr>
          <w:rFonts w:cstheme="minorHAnsi"/>
          <w:sz w:val="24"/>
          <w:szCs w:val="24"/>
        </w:rPr>
        <w:t>i</w:t>
      </w:r>
      <w:proofErr w:type="spellEnd"/>
      <w:r>
        <w:rPr>
          <w:rFonts w:cstheme="minorHAnsi"/>
          <w:sz w:val="24"/>
          <w:szCs w:val="24"/>
        </w:rPr>
        <w:t>) to (v), but it is an overseas</w:t>
      </w:r>
      <w:r w:rsidR="0030476E">
        <w:rPr>
          <w:rFonts w:cstheme="minorHAnsi"/>
          <w:sz w:val="24"/>
          <w:szCs w:val="24"/>
        </w:rPr>
        <w:t xml:space="preserve"> company</w:t>
      </w:r>
      <w:r>
        <w:rPr>
          <w:rFonts w:cstheme="minorHAnsi"/>
          <w:sz w:val="24"/>
          <w:szCs w:val="24"/>
        </w:rPr>
        <w:t xml:space="preserve">. Company G is </w:t>
      </w:r>
      <w:r w:rsidR="007A718D">
        <w:rPr>
          <w:rFonts w:cstheme="minorHAnsi"/>
          <w:sz w:val="24"/>
          <w:szCs w:val="24"/>
        </w:rPr>
        <w:t>not subject to the PSC regime</w:t>
      </w:r>
      <w:r w:rsidR="0030476E">
        <w:rPr>
          <w:rFonts w:cstheme="minorHAnsi"/>
          <w:sz w:val="24"/>
          <w:szCs w:val="24"/>
        </w:rPr>
        <w:t>, nor to alternative equivalent disclosure requirements</w:t>
      </w:r>
      <w:r w:rsidR="007A718D">
        <w:rPr>
          <w:rFonts w:cstheme="minorHAnsi"/>
          <w:sz w:val="24"/>
          <w:szCs w:val="24"/>
        </w:rPr>
        <w:t xml:space="preserve">. </w:t>
      </w:r>
      <w:r w:rsidR="00C328A8">
        <w:rPr>
          <w:rFonts w:cstheme="minorHAnsi"/>
          <w:sz w:val="24"/>
          <w:szCs w:val="24"/>
        </w:rPr>
        <w:t xml:space="preserve">Company F must not enter Company G </w:t>
      </w:r>
      <w:r w:rsidR="00D85AED">
        <w:rPr>
          <w:rFonts w:cstheme="minorHAnsi"/>
          <w:sz w:val="24"/>
          <w:szCs w:val="24"/>
        </w:rPr>
        <w:t>on</w:t>
      </w:r>
      <w:r w:rsidR="00C328A8">
        <w:rPr>
          <w:rFonts w:cstheme="minorHAnsi"/>
          <w:sz w:val="24"/>
          <w:szCs w:val="24"/>
        </w:rPr>
        <w:t xml:space="preserve"> the PSC register. </w:t>
      </w:r>
      <w:r w:rsidR="007A718D" w:rsidRPr="002838A3">
        <w:rPr>
          <w:rFonts w:cstheme="minorHAnsi"/>
          <w:b/>
          <w:sz w:val="24"/>
          <w:szCs w:val="24"/>
        </w:rPr>
        <w:t xml:space="preserve">Company </w:t>
      </w:r>
      <w:r w:rsidRPr="002838A3">
        <w:rPr>
          <w:rFonts w:cstheme="minorHAnsi"/>
          <w:b/>
          <w:sz w:val="24"/>
          <w:szCs w:val="24"/>
        </w:rPr>
        <w:t>G</w:t>
      </w:r>
      <w:r w:rsidR="007A718D" w:rsidRPr="002838A3">
        <w:rPr>
          <w:rFonts w:cstheme="minorHAnsi"/>
          <w:b/>
          <w:sz w:val="24"/>
          <w:szCs w:val="24"/>
        </w:rPr>
        <w:t xml:space="preserve"> is not an </w:t>
      </w:r>
      <w:r w:rsidR="00D20EF7" w:rsidRPr="002838A3">
        <w:rPr>
          <w:rFonts w:cstheme="minorHAnsi"/>
          <w:b/>
          <w:sz w:val="24"/>
          <w:szCs w:val="24"/>
        </w:rPr>
        <w:t>R</w:t>
      </w:r>
      <w:r w:rsidR="007A718D" w:rsidRPr="002838A3">
        <w:rPr>
          <w:rFonts w:cstheme="minorHAnsi"/>
          <w:b/>
          <w:sz w:val="24"/>
          <w:szCs w:val="24"/>
        </w:rPr>
        <w:t>RLE</w:t>
      </w:r>
      <w:r w:rsidR="00C328A8">
        <w:rPr>
          <w:rFonts w:cstheme="minorHAnsi"/>
          <w:b/>
          <w:sz w:val="24"/>
          <w:szCs w:val="24"/>
        </w:rPr>
        <w:t xml:space="preserve">. </w:t>
      </w:r>
      <w:r w:rsidR="007A718D">
        <w:rPr>
          <w:rFonts w:cstheme="minorHAnsi"/>
          <w:sz w:val="24"/>
          <w:szCs w:val="24"/>
        </w:rPr>
        <w:t xml:space="preserve">  </w:t>
      </w:r>
    </w:p>
    <w:p w:rsidR="002838A3" w:rsidRDefault="002838A3" w:rsidP="00D85AED">
      <w:pPr>
        <w:spacing w:after="0"/>
        <w:rPr>
          <w:rFonts w:cstheme="minorHAnsi"/>
          <w:sz w:val="24"/>
          <w:szCs w:val="24"/>
        </w:rPr>
      </w:pPr>
    </w:p>
    <w:p w:rsidR="007A718D" w:rsidRDefault="0030476E" w:rsidP="008D063B">
      <w:pPr>
        <w:pStyle w:val="ListParagraph"/>
        <w:numPr>
          <w:ilvl w:val="0"/>
          <w:numId w:val="34"/>
        </w:numPr>
        <w:spacing w:after="0"/>
        <w:rPr>
          <w:rFonts w:cstheme="minorHAnsi"/>
          <w:sz w:val="24"/>
          <w:szCs w:val="24"/>
        </w:rPr>
      </w:pPr>
      <w:r>
        <w:rPr>
          <w:rFonts w:cstheme="minorHAnsi"/>
          <w:sz w:val="24"/>
          <w:szCs w:val="24"/>
        </w:rPr>
        <w:t>Company G is controlled by an individual, H, who meets one or more of conditions (</w:t>
      </w:r>
      <w:proofErr w:type="spellStart"/>
      <w:r>
        <w:rPr>
          <w:rFonts w:cstheme="minorHAnsi"/>
          <w:sz w:val="24"/>
          <w:szCs w:val="24"/>
        </w:rPr>
        <w:t>i</w:t>
      </w:r>
      <w:proofErr w:type="spellEnd"/>
      <w:r>
        <w:rPr>
          <w:rFonts w:cstheme="minorHAnsi"/>
          <w:sz w:val="24"/>
          <w:szCs w:val="24"/>
        </w:rPr>
        <w:t xml:space="preserve">) to (v) above indirectly. </w:t>
      </w:r>
      <w:r w:rsidRPr="002838A3">
        <w:rPr>
          <w:rFonts w:cstheme="minorHAnsi"/>
          <w:b/>
          <w:sz w:val="24"/>
          <w:szCs w:val="24"/>
        </w:rPr>
        <w:t xml:space="preserve">H </w:t>
      </w:r>
      <w:r w:rsidR="002838A3" w:rsidRPr="002838A3">
        <w:rPr>
          <w:rFonts w:cstheme="minorHAnsi"/>
          <w:b/>
          <w:sz w:val="24"/>
          <w:szCs w:val="24"/>
        </w:rPr>
        <w:t>is therefore a PSC</w:t>
      </w:r>
      <w:r w:rsidR="00C328A8">
        <w:rPr>
          <w:rFonts w:cstheme="minorHAnsi"/>
          <w:b/>
          <w:sz w:val="24"/>
          <w:szCs w:val="24"/>
        </w:rPr>
        <w:t xml:space="preserve">. </w:t>
      </w:r>
      <w:r w:rsidR="00C328A8" w:rsidRPr="00C328A8">
        <w:rPr>
          <w:rFonts w:cstheme="minorHAnsi"/>
          <w:sz w:val="24"/>
          <w:szCs w:val="24"/>
        </w:rPr>
        <w:t xml:space="preserve">H must </w:t>
      </w:r>
      <w:r w:rsidRPr="00C328A8">
        <w:rPr>
          <w:rFonts w:cstheme="minorHAnsi"/>
          <w:sz w:val="24"/>
          <w:szCs w:val="24"/>
        </w:rPr>
        <w:t xml:space="preserve">be entered </w:t>
      </w:r>
      <w:r w:rsidR="00D85AED">
        <w:rPr>
          <w:rFonts w:cstheme="minorHAnsi"/>
          <w:sz w:val="24"/>
          <w:szCs w:val="24"/>
        </w:rPr>
        <w:t>on</w:t>
      </w:r>
      <w:r w:rsidRPr="00C328A8">
        <w:rPr>
          <w:rFonts w:cstheme="minorHAnsi"/>
          <w:sz w:val="24"/>
          <w:szCs w:val="24"/>
        </w:rPr>
        <w:t xml:space="preserve"> the PSC register. </w:t>
      </w:r>
    </w:p>
    <w:p w:rsidR="00B9553C" w:rsidRDefault="00B9553C" w:rsidP="00D85AED">
      <w:pPr>
        <w:spacing w:after="0"/>
        <w:rPr>
          <w:rFonts w:cstheme="minorHAnsi"/>
          <w:sz w:val="24"/>
          <w:szCs w:val="24"/>
        </w:rPr>
      </w:pPr>
    </w:p>
    <w:p w:rsidR="0074191A" w:rsidRDefault="0074191A" w:rsidP="00D85AED">
      <w:pPr>
        <w:spacing w:after="0"/>
        <w:rPr>
          <w:rFonts w:cstheme="minorHAnsi"/>
          <w:sz w:val="24"/>
          <w:szCs w:val="24"/>
        </w:rPr>
      </w:pPr>
    </w:p>
    <w:p w:rsidR="0047109F" w:rsidRDefault="0047109F" w:rsidP="00D85AED">
      <w:pPr>
        <w:spacing w:after="0"/>
        <w:rPr>
          <w:rFonts w:cstheme="minorHAnsi"/>
          <w:sz w:val="24"/>
          <w:szCs w:val="24"/>
        </w:rPr>
      </w:pPr>
    </w:p>
    <w:p w:rsidR="00092693" w:rsidRDefault="00092693" w:rsidP="00D85AED">
      <w:pPr>
        <w:spacing w:after="0"/>
        <w:rPr>
          <w:rFonts w:asciiTheme="majorHAnsi" w:eastAsiaTheme="majorEastAsia" w:hAnsiTheme="majorHAnsi" w:cstheme="majorBidi"/>
          <w:b/>
          <w:bCs/>
          <w:color w:val="365F91" w:themeColor="accent1" w:themeShade="BF"/>
          <w:sz w:val="28"/>
          <w:szCs w:val="28"/>
        </w:rPr>
      </w:pPr>
      <w:r>
        <w:br w:type="page"/>
      </w:r>
    </w:p>
    <w:p w:rsidR="0047109F" w:rsidRDefault="0047109F" w:rsidP="00D85AED">
      <w:pPr>
        <w:pStyle w:val="Heading1"/>
        <w:spacing w:before="0"/>
      </w:pPr>
      <w:bookmarkStart w:id="9" w:name="_Toc431216343"/>
      <w:r>
        <w:lastRenderedPageBreak/>
        <w:t>Chapter 3: The first condition – share ownership</w:t>
      </w:r>
      <w:bookmarkEnd w:id="9"/>
      <w:r>
        <w:t xml:space="preserve"> </w:t>
      </w:r>
    </w:p>
    <w:p w:rsidR="0047109F" w:rsidRDefault="0047109F" w:rsidP="00D85AED">
      <w:pPr>
        <w:spacing w:after="0"/>
        <w:rPr>
          <w:rFonts w:cstheme="minorHAnsi"/>
          <w:b/>
          <w:sz w:val="24"/>
          <w:szCs w:val="24"/>
        </w:rPr>
      </w:pPr>
    </w:p>
    <w:p w:rsidR="00A543A3" w:rsidRPr="00A035B0" w:rsidRDefault="00392A75" w:rsidP="00D85AED">
      <w:pPr>
        <w:pStyle w:val="ListParagraph"/>
        <w:numPr>
          <w:ilvl w:val="0"/>
          <w:numId w:val="12"/>
        </w:numPr>
        <w:spacing w:after="0"/>
        <w:rPr>
          <w:rFonts w:cstheme="minorHAnsi"/>
          <w:b/>
          <w:sz w:val="24"/>
          <w:szCs w:val="24"/>
        </w:rPr>
      </w:pPr>
      <w:r>
        <w:rPr>
          <w:rFonts w:cstheme="minorHAnsi"/>
          <w:b/>
          <w:sz w:val="24"/>
          <w:szCs w:val="24"/>
        </w:rPr>
        <w:t xml:space="preserve">You are a PSC if you </w:t>
      </w:r>
      <w:r w:rsidR="00A543A3" w:rsidRPr="00A035B0">
        <w:rPr>
          <w:rFonts w:cstheme="minorHAnsi"/>
          <w:b/>
          <w:sz w:val="24"/>
          <w:szCs w:val="24"/>
        </w:rPr>
        <w:t>hold, directly or indirectly, mor</w:t>
      </w:r>
      <w:r>
        <w:rPr>
          <w:rFonts w:cstheme="minorHAnsi"/>
          <w:b/>
          <w:sz w:val="24"/>
          <w:szCs w:val="24"/>
        </w:rPr>
        <w:t>e th</w:t>
      </w:r>
      <w:r w:rsidR="007909A7">
        <w:rPr>
          <w:rFonts w:cstheme="minorHAnsi"/>
          <w:b/>
          <w:sz w:val="24"/>
          <w:szCs w:val="24"/>
        </w:rPr>
        <w:t>an 25% of the shares in C</w:t>
      </w:r>
      <w:r w:rsidR="00A543A3" w:rsidRPr="00A035B0">
        <w:rPr>
          <w:rFonts w:cstheme="minorHAnsi"/>
          <w:b/>
          <w:sz w:val="24"/>
          <w:szCs w:val="24"/>
        </w:rPr>
        <w:t>ompany</w:t>
      </w:r>
      <w:r w:rsidR="007909A7">
        <w:rPr>
          <w:rFonts w:cstheme="minorHAnsi"/>
          <w:b/>
          <w:sz w:val="24"/>
          <w:szCs w:val="24"/>
        </w:rPr>
        <w:t xml:space="preserve"> A</w:t>
      </w:r>
      <w:r w:rsidR="00A543A3" w:rsidRPr="00A035B0">
        <w:rPr>
          <w:rFonts w:cstheme="minorHAnsi"/>
          <w:b/>
          <w:sz w:val="24"/>
          <w:szCs w:val="24"/>
        </w:rPr>
        <w:t xml:space="preserve">. </w:t>
      </w:r>
    </w:p>
    <w:p w:rsidR="008B71D9" w:rsidRDefault="008B71D9" w:rsidP="00D85AED">
      <w:pPr>
        <w:spacing w:after="0"/>
        <w:rPr>
          <w:rFonts w:cstheme="minorHAnsi"/>
          <w:sz w:val="24"/>
          <w:szCs w:val="24"/>
        </w:rPr>
      </w:pPr>
    </w:p>
    <w:p w:rsidR="007C43DF" w:rsidRPr="008B71D9" w:rsidRDefault="007C43DF" w:rsidP="00D85AED">
      <w:pPr>
        <w:pStyle w:val="Heading2"/>
        <w:numPr>
          <w:ilvl w:val="1"/>
          <w:numId w:val="19"/>
        </w:numPr>
        <w:spacing w:before="0"/>
        <w:rPr>
          <w:rFonts w:cstheme="minorHAnsi"/>
          <w:sz w:val="24"/>
          <w:szCs w:val="24"/>
        </w:rPr>
      </w:pPr>
      <w:bookmarkStart w:id="10" w:name="_Toc431216344"/>
      <w:r w:rsidRPr="008005FB">
        <w:t>Companies limited by shares: calculating shareholdings</w:t>
      </w:r>
      <w:bookmarkEnd w:id="10"/>
    </w:p>
    <w:p w:rsidR="007C43DF" w:rsidRPr="008005FB" w:rsidRDefault="007C43DF" w:rsidP="00D85AED">
      <w:pPr>
        <w:pStyle w:val="ListParagraph"/>
        <w:spacing w:after="0"/>
        <w:ind w:left="360"/>
        <w:rPr>
          <w:rFonts w:cstheme="minorHAnsi"/>
          <w:sz w:val="24"/>
          <w:szCs w:val="24"/>
        </w:rPr>
      </w:pPr>
    </w:p>
    <w:p w:rsidR="008B71D9" w:rsidRPr="006361D0" w:rsidRDefault="006361D0" w:rsidP="00D85AED">
      <w:pPr>
        <w:spacing w:after="0"/>
        <w:rPr>
          <w:rFonts w:cstheme="minorHAnsi"/>
          <w:b/>
          <w:sz w:val="24"/>
          <w:szCs w:val="24"/>
        </w:rPr>
      </w:pPr>
      <w:r>
        <w:rPr>
          <w:rFonts w:cstheme="minorHAnsi"/>
          <w:b/>
          <w:sz w:val="24"/>
          <w:szCs w:val="24"/>
        </w:rPr>
        <w:t xml:space="preserve">3.1.1 </w:t>
      </w:r>
      <w:r w:rsidR="00D514E3">
        <w:rPr>
          <w:rFonts w:cstheme="minorHAnsi"/>
          <w:b/>
          <w:sz w:val="24"/>
          <w:szCs w:val="24"/>
        </w:rPr>
        <w:tab/>
      </w:r>
      <w:r w:rsidR="008B71D9" w:rsidRPr="006361D0">
        <w:rPr>
          <w:rFonts w:cstheme="minorHAnsi"/>
          <w:b/>
          <w:sz w:val="24"/>
          <w:szCs w:val="24"/>
        </w:rPr>
        <w:t xml:space="preserve">Types of shareholding </w:t>
      </w:r>
    </w:p>
    <w:p w:rsidR="008B71D9" w:rsidRDefault="00123D9E" w:rsidP="008D063B">
      <w:pPr>
        <w:pStyle w:val="ListParagraph"/>
        <w:numPr>
          <w:ilvl w:val="0"/>
          <w:numId w:val="34"/>
        </w:numPr>
        <w:spacing w:after="0"/>
        <w:rPr>
          <w:rFonts w:cstheme="minorHAnsi"/>
          <w:sz w:val="24"/>
          <w:szCs w:val="24"/>
        </w:rPr>
      </w:pPr>
      <w:r>
        <w:rPr>
          <w:rFonts w:cstheme="minorHAnsi"/>
          <w:sz w:val="24"/>
          <w:szCs w:val="24"/>
        </w:rPr>
        <w:t xml:space="preserve">You should assess how many of </w:t>
      </w:r>
      <w:r w:rsidR="007909A7">
        <w:rPr>
          <w:rFonts w:cstheme="minorHAnsi"/>
          <w:sz w:val="24"/>
          <w:szCs w:val="24"/>
        </w:rPr>
        <w:t>C</w:t>
      </w:r>
      <w:r>
        <w:rPr>
          <w:rFonts w:cstheme="minorHAnsi"/>
          <w:sz w:val="24"/>
          <w:szCs w:val="24"/>
        </w:rPr>
        <w:t>ompany</w:t>
      </w:r>
      <w:r w:rsidR="007909A7">
        <w:rPr>
          <w:rFonts w:cstheme="minorHAnsi"/>
          <w:sz w:val="24"/>
          <w:szCs w:val="24"/>
        </w:rPr>
        <w:t xml:space="preserve"> A</w:t>
      </w:r>
      <w:r>
        <w:rPr>
          <w:rFonts w:cstheme="minorHAnsi"/>
          <w:sz w:val="24"/>
          <w:szCs w:val="24"/>
        </w:rPr>
        <w:t xml:space="preserve">’s shares in issue you own. </w:t>
      </w:r>
      <w:r w:rsidR="00613430">
        <w:rPr>
          <w:rFonts w:cstheme="minorHAnsi"/>
          <w:sz w:val="24"/>
          <w:szCs w:val="24"/>
        </w:rPr>
        <w:t>All shares in issue should be considered. C</w:t>
      </w:r>
      <w:r>
        <w:rPr>
          <w:rFonts w:cstheme="minorHAnsi"/>
          <w:sz w:val="24"/>
          <w:szCs w:val="24"/>
        </w:rPr>
        <w:t>ompany</w:t>
      </w:r>
      <w:r w:rsidR="00613430">
        <w:rPr>
          <w:rFonts w:cstheme="minorHAnsi"/>
          <w:sz w:val="24"/>
          <w:szCs w:val="24"/>
        </w:rPr>
        <w:t xml:space="preserve"> A</w:t>
      </w:r>
      <w:r>
        <w:rPr>
          <w:rFonts w:cstheme="minorHAnsi"/>
          <w:sz w:val="24"/>
          <w:szCs w:val="24"/>
        </w:rPr>
        <w:t xml:space="preserve"> might have s</w:t>
      </w:r>
      <w:r w:rsidR="00922922">
        <w:rPr>
          <w:rFonts w:cstheme="minorHAnsi"/>
          <w:sz w:val="24"/>
          <w:szCs w:val="24"/>
        </w:rPr>
        <w:t>hares which have never been issued or have been bought back, and which have no dividends or voting rights</w:t>
      </w:r>
      <w:r>
        <w:rPr>
          <w:rFonts w:cstheme="minorHAnsi"/>
          <w:sz w:val="24"/>
          <w:szCs w:val="24"/>
        </w:rPr>
        <w:t>. These should not be considered in the calculation; this</w:t>
      </w:r>
      <w:r w:rsidR="00922922">
        <w:rPr>
          <w:rFonts w:cstheme="minorHAnsi"/>
          <w:sz w:val="24"/>
          <w:szCs w:val="24"/>
        </w:rPr>
        <w:t xml:space="preserve"> means treasury stock should not be considered. </w:t>
      </w:r>
    </w:p>
    <w:p w:rsidR="00922922" w:rsidRPr="00922922" w:rsidRDefault="00922922" w:rsidP="00D85AED">
      <w:pPr>
        <w:pStyle w:val="ListParagraph"/>
        <w:spacing w:after="0"/>
        <w:rPr>
          <w:rFonts w:cstheme="minorHAnsi"/>
          <w:sz w:val="24"/>
          <w:szCs w:val="24"/>
        </w:rPr>
      </w:pPr>
    </w:p>
    <w:p w:rsidR="007C43DF" w:rsidRPr="006361D0" w:rsidRDefault="007C43DF" w:rsidP="00D85AED">
      <w:pPr>
        <w:pStyle w:val="ListParagraph"/>
        <w:numPr>
          <w:ilvl w:val="2"/>
          <w:numId w:val="20"/>
        </w:numPr>
        <w:spacing w:after="0"/>
        <w:rPr>
          <w:rFonts w:cstheme="minorHAnsi"/>
          <w:b/>
          <w:sz w:val="24"/>
          <w:szCs w:val="24"/>
        </w:rPr>
      </w:pPr>
      <w:r w:rsidRPr="006361D0">
        <w:rPr>
          <w:rFonts w:cstheme="minorHAnsi"/>
          <w:b/>
          <w:sz w:val="24"/>
          <w:szCs w:val="24"/>
        </w:rPr>
        <w:t xml:space="preserve">Directly owned shareholdings </w:t>
      </w:r>
    </w:p>
    <w:p w:rsidR="007C43DF" w:rsidRPr="008005FB" w:rsidRDefault="00922922" w:rsidP="008D063B">
      <w:pPr>
        <w:pStyle w:val="ListParagraph"/>
        <w:numPr>
          <w:ilvl w:val="0"/>
          <w:numId w:val="34"/>
        </w:numPr>
        <w:spacing w:after="0"/>
        <w:rPr>
          <w:rFonts w:cstheme="minorHAnsi"/>
          <w:sz w:val="24"/>
          <w:szCs w:val="24"/>
        </w:rPr>
      </w:pPr>
      <w:r>
        <w:rPr>
          <w:rFonts w:cstheme="minorHAnsi"/>
          <w:sz w:val="24"/>
          <w:szCs w:val="24"/>
        </w:rPr>
        <w:t xml:space="preserve">If </w:t>
      </w:r>
      <w:r w:rsidR="00123D9E">
        <w:rPr>
          <w:rFonts w:cstheme="minorHAnsi"/>
          <w:sz w:val="24"/>
          <w:szCs w:val="24"/>
        </w:rPr>
        <w:t xml:space="preserve">you own the shares directly, it should be simple to assess how many of </w:t>
      </w:r>
      <w:r w:rsidR="007909A7">
        <w:rPr>
          <w:rFonts w:cstheme="minorHAnsi"/>
          <w:sz w:val="24"/>
          <w:szCs w:val="24"/>
        </w:rPr>
        <w:t>Company A’s</w:t>
      </w:r>
      <w:r w:rsidR="00123D9E">
        <w:rPr>
          <w:rFonts w:cstheme="minorHAnsi"/>
          <w:sz w:val="24"/>
          <w:szCs w:val="24"/>
        </w:rPr>
        <w:t xml:space="preserve"> shares you own. You could </w:t>
      </w:r>
      <w:r w:rsidR="007909A7">
        <w:rPr>
          <w:rFonts w:cstheme="minorHAnsi"/>
          <w:sz w:val="24"/>
          <w:szCs w:val="24"/>
        </w:rPr>
        <w:t xml:space="preserve">look at the </w:t>
      </w:r>
      <w:r w:rsidR="00123D9E">
        <w:rPr>
          <w:rFonts w:cstheme="minorHAnsi"/>
          <w:sz w:val="24"/>
          <w:szCs w:val="24"/>
        </w:rPr>
        <w:t xml:space="preserve">incorporation documents and </w:t>
      </w:r>
      <w:r>
        <w:rPr>
          <w:rFonts w:cstheme="minorHAnsi"/>
          <w:sz w:val="24"/>
          <w:szCs w:val="24"/>
        </w:rPr>
        <w:t xml:space="preserve">register of </w:t>
      </w:r>
      <w:r w:rsidR="001464EF">
        <w:rPr>
          <w:rFonts w:cstheme="minorHAnsi"/>
          <w:sz w:val="24"/>
          <w:szCs w:val="24"/>
        </w:rPr>
        <w:t>shareholders</w:t>
      </w:r>
      <w:r w:rsidR="001464EF">
        <w:rPr>
          <w:rStyle w:val="FootnoteReference"/>
          <w:rFonts w:cstheme="minorHAnsi"/>
          <w:sz w:val="24"/>
          <w:szCs w:val="24"/>
        </w:rPr>
        <w:footnoteReference w:id="10"/>
      </w:r>
      <w:r w:rsidR="001464EF">
        <w:rPr>
          <w:rFonts w:cstheme="minorHAnsi"/>
          <w:sz w:val="24"/>
          <w:szCs w:val="24"/>
        </w:rPr>
        <w:t xml:space="preserve"> </w:t>
      </w:r>
      <w:r w:rsidR="007909A7">
        <w:rPr>
          <w:rFonts w:cstheme="minorHAnsi"/>
          <w:sz w:val="24"/>
          <w:szCs w:val="24"/>
        </w:rPr>
        <w:t xml:space="preserve">to help work out if you own more than </w:t>
      </w:r>
      <w:r>
        <w:rPr>
          <w:rFonts w:cstheme="minorHAnsi"/>
          <w:sz w:val="24"/>
          <w:szCs w:val="24"/>
        </w:rPr>
        <w:t xml:space="preserve">25% of the shares. </w:t>
      </w:r>
    </w:p>
    <w:p w:rsidR="007C43DF" w:rsidRPr="008005FB" w:rsidRDefault="007C43DF" w:rsidP="00D85AED">
      <w:pPr>
        <w:pStyle w:val="ListParagraph"/>
        <w:spacing w:after="0"/>
        <w:ind w:left="1080"/>
        <w:rPr>
          <w:rFonts w:cstheme="minorHAnsi"/>
          <w:sz w:val="24"/>
          <w:szCs w:val="24"/>
        </w:rPr>
      </w:pPr>
    </w:p>
    <w:p w:rsidR="00613430" w:rsidRPr="008005FB" w:rsidRDefault="00613430" w:rsidP="00613430">
      <w:pPr>
        <w:pStyle w:val="ListParagraph"/>
        <w:numPr>
          <w:ilvl w:val="2"/>
          <w:numId w:val="20"/>
        </w:numPr>
        <w:spacing w:after="0"/>
        <w:rPr>
          <w:rFonts w:cstheme="minorHAnsi"/>
          <w:b/>
          <w:sz w:val="24"/>
          <w:szCs w:val="24"/>
        </w:rPr>
      </w:pPr>
      <w:r w:rsidRPr="008005FB">
        <w:rPr>
          <w:rFonts w:cstheme="minorHAnsi"/>
          <w:b/>
          <w:sz w:val="24"/>
          <w:szCs w:val="24"/>
        </w:rPr>
        <w:t>Nominees</w:t>
      </w:r>
    </w:p>
    <w:p w:rsidR="00613430" w:rsidRDefault="00613430" w:rsidP="00613430">
      <w:pPr>
        <w:pStyle w:val="ListParagraph"/>
        <w:numPr>
          <w:ilvl w:val="0"/>
          <w:numId w:val="34"/>
        </w:numPr>
        <w:spacing w:after="0"/>
        <w:rPr>
          <w:rFonts w:cstheme="minorHAnsi"/>
          <w:sz w:val="24"/>
          <w:szCs w:val="24"/>
        </w:rPr>
      </w:pPr>
      <w:r>
        <w:rPr>
          <w:rFonts w:cstheme="minorHAnsi"/>
          <w:sz w:val="24"/>
          <w:szCs w:val="24"/>
        </w:rPr>
        <w:t xml:space="preserve">If you hold shares through a nominee, then you are still treated as holding the shares and are subject to the requirements and could be a PSC. If you represent a legal entity that holds shares through a nominee then the process must run as it would for any shares held by a legal entity itself. </w:t>
      </w:r>
    </w:p>
    <w:p w:rsidR="00613430" w:rsidRDefault="00613430" w:rsidP="00613430">
      <w:pPr>
        <w:pStyle w:val="ListParagraph"/>
        <w:spacing w:after="0"/>
        <w:rPr>
          <w:rFonts w:cstheme="minorHAnsi"/>
          <w:b/>
          <w:sz w:val="24"/>
          <w:szCs w:val="24"/>
        </w:rPr>
      </w:pPr>
    </w:p>
    <w:p w:rsidR="007C43DF" w:rsidRPr="006361D0" w:rsidRDefault="007C43DF" w:rsidP="00D85AED">
      <w:pPr>
        <w:pStyle w:val="ListParagraph"/>
        <w:numPr>
          <w:ilvl w:val="2"/>
          <w:numId w:val="20"/>
        </w:numPr>
        <w:spacing w:after="0"/>
        <w:rPr>
          <w:rFonts w:cstheme="minorHAnsi"/>
          <w:b/>
          <w:sz w:val="24"/>
          <w:szCs w:val="24"/>
        </w:rPr>
      </w:pPr>
      <w:r w:rsidRPr="006361D0">
        <w:rPr>
          <w:rFonts w:cstheme="minorHAnsi"/>
          <w:b/>
          <w:sz w:val="24"/>
          <w:szCs w:val="24"/>
        </w:rPr>
        <w:t>Indirect</w:t>
      </w:r>
      <w:r w:rsidR="001464EF" w:rsidRPr="006361D0">
        <w:rPr>
          <w:rFonts w:cstheme="minorHAnsi"/>
          <w:b/>
          <w:sz w:val="24"/>
          <w:szCs w:val="24"/>
        </w:rPr>
        <w:t>ly</w:t>
      </w:r>
      <w:r w:rsidRPr="006361D0">
        <w:rPr>
          <w:rFonts w:cstheme="minorHAnsi"/>
          <w:b/>
          <w:sz w:val="24"/>
          <w:szCs w:val="24"/>
        </w:rPr>
        <w:t xml:space="preserve"> owne</w:t>
      </w:r>
      <w:r w:rsidR="001464EF" w:rsidRPr="006361D0">
        <w:rPr>
          <w:rFonts w:cstheme="minorHAnsi"/>
          <w:b/>
          <w:sz w:val="24"/>
          <w:szCs w:val="24"/>
        </w:rPr>
        <w:t xml:space="preserve">d shareholdings </w:t>
      </w:r>
    </w:p>
    <w:p w:rsidR="007C43DF" w:rsidRDefault="007909A7" w:rsidP="008D063B">
      <w:pPr>
        <w:pStyle w:val="ListParagraph"/>
        <w:numPr>
          <w:ilvl w:val="0"/>
          <w:numId w:val="34"/>
        </w:numPr>
        <w:spacing w:after="0"/>
        <w:rPr>
          <w:rFonts w:cstheme="minorHAnsi"/>
          <w:sz w:val="24"/>
          <w:szCs w:val="24"/>
        </w:rPr>
      </w:pPr>
      <w:r>
        <w:rPr>
          <w:rFonts w:cstheme="minorHAnsi"/>
          <w:sz w:val="24"/>
          <w:szCs w:val="24"/>
        </w:rPr>
        <w:t xml:space="preserve">You might hold shares in Company A indirectly. </w:t>
      </w:r>
      <w:r w:rsidR="00D20EF7">
        <w:rPr>
          <w:rFonts w:cstheme="minorHAnsi"/>
          <w:sz w:val="24"/>
          <w:szCs w:val="24"/>
        </w:rPr>
        <w:t>This happens when</w:t>
      </w:r>
      <w:r>
        <w:rPr>
          <w:rFonts w:cstheme="minorHAnsi"/>
          <w:sz w:val="24"/>
          <w:szCs w:val="24"/>
        </w:rPr>
        <w:t xml:space="preserve"> you own a </w:t>
      </w:r>
      <w:r w:rsidR="007C43DF" w:rsidRPr="008005FB">
        <w:rPr>
          <w:rFonts w:cstheme="minorHAnsi"/>
          <w:sz w:val="24"/>
          <w:szCs w:val="24"/>
        </w:rPr>
        <w:t xml:space="preserve">majority stake in a legal entity </w:t>
      </w:r>
      <w:r>
        <w:rPr>
          <w:rFonts w:cstheme="minorHAnsi"/>
          <w:sz w:val="24"/>
          <w:szCs w:val="24"/>
        </w:rPr>
        <w:t xml:space="preserve">(Legal Entity B), and Legal Entity B holds the shares. </w:t>
      </w:r>
      <w:r w:rsidR="00D20EF7">
        <w:rPr>
          <w:rFonts w:cstheme="minorHAnsi"/>
          <w:sz w:val="24"/>
          <w:szCs w:val="24"/>
        </w:rPr>
        <w:t>(</w:t>
      </w:r>
      <w:r w:rsidR="007C43DF" w:rsidRPr="008005FB">
        <w:rPr>
          <w:rFonts w:cstheme="minorHAnsi"/>
          <w:sz w:val="24"/>
          <w:szCs w:val="24"/>
        </w:rPr>
        <w:t>There m</w:t>
      </w:r>
      <w:r w:rsidR="00D20EF7">
        <w:rPr>
          <w:rFonts w:cstheme="minorHAnsi"/>
          <w:sz w:val="24"/>
          <w:szCs w:val="24"/>
        </w:rPr>
        <w:t>ight</w:t>
      </w:r>
      <w:r w:rsidR="007C43DF" w:rsidRPr="008005FB">
        <w:rPr>
          <w:rFonts w:cstheme="minorHAnsi"/>
          <w:sz w:val="24"/>
          <w:szCs w:val="24"/>
        </w:rPr>
        <w:t xml:space="preserve"> be more than one legal entity in the chain, </w:t>
      </w:r>
      <w:r w:rsidR="00D20EF7">
        <w:rPr>
          <w:rFonts w:cstheme="minorHAnsi"/>
          <w:sz w:val="24"/>
          <w:szCs w:val="24"/>
        </w:rPr>
        <w:t xml:space="preserve">with each holding a majority stake in the entity below). </w:t>
      </w:r>
    </w:p>
    <w:p w:rsidR="00D20EF7" w:rsidRPr="008005FB" w:rsidRDefault="00D20EF7" w:rsidP="00D85AED">
      <w:pPr>
        <w:spacing w:after="0"/>
        <w:ind w:left="720"/>
        <w:rPr>
          <w:rFonts w:cstheme="minorHAnsi"/>
          <w:sz w:val="24"/>
          <w:szCs w:val="24"/>
        </w:rPr>
      </w:pPr>
    </w:p>
    <w:p w:rsidR="00854039" w:rsidRDefault="00854039" w:rsidP="008D063B">
      <w:pPr>
        <w:pStyle w:val="ListParagraph"/>
        <w:numPr>
          <w:ilvl w:val="0"/>
          <w:numId w:val="34"/>
        </w:numPr>
        <w:spacing w:after="0"/>
        <w:rPr>
          <w:rFonts w:cstheme="minorHAnsi"/>
          <w:sz w:val="24"/>
          <w:szCs w:val="24"/>
        </w:rPr>
      </w:pPr>
      <w:r>
        <w:rPr>
          <w:rFonts w:cstheme="minorHAnsi"/>
          <w:sz w:val="24"/>
          <w:szCs w:val="24"/>
        </w:rPr>
        <w:t>Y</w:t>
      </w:r>
      <w:r w:rsidR="007909A7">
        <w:rPr>
          <w:rFonts w:cstheme="minorHAnsi"/>
          <w:sz w:val="24"/>
          <w:szCs w:val="24"/>
        </w:rPr>
        <w:t>ou should be able to look at the company’s register of shareholders to identify if Legal Entity B hol</w:t>
      </w:r>
      <w:r w:rsidR="00D42C3E">
        <w:rPr>
          <w:rFonts w:cstheme="minorHAnsi"/>
          <w:sz w:val="24"/>
          <w:szCs w:val="24"/>
        </w:rPr>
        <w:t>ds more than 25% of the shares i</w:t>
      </w:r>
      <w:r w:rsidR="007909A7">
        <w:rPr>
          <w:rFonts w:cstheme="minorHAnsi"/>
          <w:sz w:val="24"/>
          <w:szCs w:val="24"/>
        </w:rPr>
        <w:t xml:space="preserve">n Company A. </w:t>
      </w:r>
      <w:r w:rsidR="00044B9B">
        <w:rPr>
          <w:rFonts w:cstheme="minorHAnsi"/>
          <w:sz w:val="24"/>
          <w:szCs w:val="24"/>
        </w:rPr>
        <w:t>You should look at the company’s register of shareholders and articles of association to determine if you have a majority stake in Legal Entity B.</w:t>
      </w:r>
    </w:p>
    <w:p w:rsidR="00854039" w:rsidRDefault="00854039" w:rsidP="00D85AED">
      <w:pPr>
        <w:spacing w:after="0"/>
        <w:ind w:left="720"/>
        <w:rPr>
          <w:rFonts w:cstheme="minorHAnsi"/>
          <w:sz w:val="24"/>
          <w:szCs w:val="24"/>
        </w:rPr>
      </w:pPr>
    </w:p>
    <w:p w:rsidR="00D42C3E" w:rsidRPr="00C847AF" w:rsidRDefault="00D42C3E" w:rsidP="008D063B">
      <w:pPr>
        <w:pStyle w:val="ListParagraph"/>
        <w:numPr>
          <w:ilvl w:val="0"/>
          <w:numId w:val="34"/>
        </w:numPr>
        <w:spacing w:after="0"/>
      </w:pPr>
      <w:r>
        <w:rPr>
          <w:rFonts w:cstheme="minorHAnsi"/>
          <w:sz w:val="24"/>
          <w:szCs w:val="24"/>
        </w:rPr>
        <w:t xml:space="preserve">Company or individual J has a majority stake in K when - </w:t>
      </w:r>
    </w:p>
    <w:p w:rsidR="00D42C3E" w:rsidRPr="00C73AE0" w:rsidRDefault="00D42C3E" w:rsidP="00D85AED">
      <w:pPr>
        <w:pStyle w:val="FootnoteText"/>
        <w:numPr>
          <w:ilvl w:val="0"/>
          <w:numId w:val="12"/>
        </w:numPr>
        <w:spacing w:line="276" w:lineRule="auto"/>
        <w:rPr>
          <w:rFonts w:cstheme="minorHAnsi"/>
          <w:sz w:val="24"/>
          <w:szCs w:val="24"/>
        </w:rPr>
      </w:pPr>
      <w:r>
        <w:rPr>
          <w:rFonts w:cstheme="minorHAnsi"/>
          <w:sz w:val="24"/>
          <w:szCs w:val="24"/>
        </w:rPr>
        <w:t>J</w:t>
      </w:r>
      <w:r w:rsidRPr="00C73AE0">
        <w:rPr>
          <w:rFonts w:cstheme="minorHAnsi"/>
          <w:sz w:val="24"/>
          <w:szCs w:val="24"/>
        </w:rPr>
        <w:t xml:space="preserve"> holds a ma</w:t>
      </w:r>
      <w:r>
        <w:rPr>
          <w:rFonts w:cstheme="minorHAnsi"/>
          <w:sz w:val="24"/>
          <w:szCs w:val="24"/>
        </w:rPr>
        <w:t>jority of the voting rights in K</w:t>
      </w:r>
      <w:r w:rsidRPr="00C73AE0">
        <w:rPr>
          <w:rFonts w:cstheme="minorHAnsi"/>
          <w:sz w:val="24"/>
          <w:szCs w:val="24"/>
        </w:rPr>
        <w:t xml:space="preserve">, </w:t>
      </w:r>
    </w:p>
    <w:p w:rsidR="00D42C3E" w:rsidRPr="00C73AE0" w:rsidRDefault="00D42C3E" w:rsidP="00D85AED">
      <w:pPr>
        <w:pStyle w:val="FootnoteText"/>
        <w:numPr>
          <w:ilvl w:val="0"/>
          <w:numId w:val="12"/>
        </w:numPr>
        <w:spacing w:line="276" w:lineRule="auto"/>
        <w:rPr>
          <w:rFonts w:cstheme="minorHAnsi"/>
          <w:sz w:val="24"/>
          <w:szCs w:val="24"/>
        </w:rPr>
      </w:pPr>
      <w:r>
        <w:rPr>
          <w:rFonts w:cstheme="minorHAnsi"/>
          <w:sz w:val="24"/>
          <w:szCs w:val="24"/>
        </w:rPr>
        <w:lastRenderedPageBreak/>
        <w:t>J is member of K</w:t>
      </w:r>
      <w:r w:rsidRPr="00C73AE0">
        <w:rPr>
          <w:rFonts w:cstheme="minorHAnsi"/>
          <w:sz w:val="24"/>
          <w:szCs w:val="24"/>
        </w:rPr>
        <w:t xml:space="preserve"> and has the right to appoint or remove a majority of the board, </w:t>
      </w:r>
    </w:p>
    <w:p w:rsidR="00D42C3E" w:rsidRPr="00C73AE0" w:rsidRDefault="00D42C3E" w:rsidP="00D85AED">
      <w:pPr>
        <w:pStyle w:val="FootnoteText"/>
        <w:numPr>
          <w:ilvl w:val="0"/>
          <w:numId w:val="12"/>
        </w:numPr>
        <w:spacing w:line="276" w:lineRule="auto"/>
        <w:rPr>
          <w:rFonts w:cstheme="minorHAnsi"/>
          <w:sz w:val="24"/>
          <w:szCs w:val="24"/>
        </w:rPr>
      </w:pPr>
      <w:r>
        <w:rPr>
          <w:rFonts w:cstheme="minorHAnsi"/>
          <w:sz w:val="24"/>
          <w:szCs w:val="24"/>
        </w:rPr>
        <w:t>J is a member of K</w:t>
      </w:r>
      <w:r w:rsidRPr="00C73AE0">
        <w:rPr>
          <w:rFonts w:cstheme="minorHAnsi"/>
          <w:sz w:val="24"/>
          <w:szCs w:val="24"/>
        </w:rPr>
        <w:t xml:space="preserve"> and controls a majority of the voting rights by agreement with other shareholders or members </w:t>
      </w:r>
    </w:p>
    <w:p w:rsidR="00D42C3E" w:rsidRPr="00C73AE0" w:rsidRDefault="00D42C3E" w:rsidP="00D85AED">
      <w:pPr>
        <w:pStyle w:val="ListParagraph"/>
        <w:numPr>
          <w:ilvl w:val="0"/>
          <w:numId w:val="12"/>
        </w:numPr>
        <w:spacing w:after="0"/>
        <w:rPr>
          <w:rFonts w:cstheme="minorHAnsi"/>
          <w:sz w:val="24"/>
          <w:szCs w:val="24"/>
        </w:rPr>
      </w:pPr>
      <w:r>
        <w:rPr>
          <w:rFonts w:cstheme="minorHAnsi"/>
          <w:sz w:val="24"/>
          <w:szCs w:val="24"/>
        </w:rPr>
        <w:t>J</w:t>
      </w:r>
      <w:r w:rsidRPr="00C73AE0">
        <w:rPr>
          <w:rFonts w:cstheme="minorHAnsi"/>
          <w:sz w:val="24"/>
          <w:szCs w:val="24"/>
        </w:rPr>
        <w:t xml:space="preserve"> has the right to exercise or actually exercises domi</w:t>
      </w:r>
      <w:r>
        <w:rPr>
          <w:rFonts w:cstheme="minorHAnsi"/>
          <w:sz w:val="24"/>
          <w:szCs w:val="24"/>
        </w:rPr>
        <w:t xml:space="preserve">nant influence or control over K. </w:t>
      </w:r>
    </w:p>
    <w:p w:rsidR="00D42C3E" w:rsidRDefault="00D42C3E" w:rsidP="00D85AED">
      <w:pPr>
        <w:spacing w:after="0"/>
        <w:ind w:left="720"/>
        <w:rPr>
          <w:rFonts w:cstheme="minorHAnsi"/>
          <w:sz w:val="24"/>
          <w:szCs w:val="24"/>
        </w:rPr>
      </w:pPr>
    </w:p>
    <w:p w:rsidR="00260F10" w:rsidRDefault="00260F10" w:rsidP="008D063B">
      <w:pPr>
        <w:pStyle w:val="ListParagraph"/>
        <w:numPr>
          <w:ilvl w:val="0"/>
          <w:numId w:val="34"/>
        </w:numPr>
        <w:spacing w:after="0"/>
        <w:rPr>
          <w:rFonts w:cstheme="minorHAnsi"/>
          <w:sz w:val="24"/>
          <w:szCs w:val="24"/>
        </w:rPr>
      </w:pPr>
      <w:r>
        <w:rPr>
          <w:rFonts w:cstheme="minorHAnsi"/>
          <w:sz w:val="24"/>
          <w:szCs w:val="24"/>
        </w:rPr>
        <w:t xml:space="preserve">If Legal Entity B </w:t>
      </w:r>
      <w:r w:rsidR="00044B9B">
        <w:rPr>
          <w:rFonts w:cstheme="minorHAnsi"/>
          <w:sz w:val="24"/>
          <w:szCs w:val="24"/>
        </w:rPr>
        <w:t xml:space="preserve">is an RRLE then Company A can enter it </w:t>
      </w:r>
      <w:r w:rsidR="00D85AED">
        <w:rPr>
          <w:rFonts w:cstheme="minorHAnsi"/>
          <w:sz w:val="24"/>
          <w:szCs w:val="24"/>
        </w:rPr>
        <w:t>on</w:t>
      </w:r>
      <w:r w:rsidR="00044B9B">
        <w:rPr>
          <w:rFonts w:cstheme="minorHAnsi"/>
          <w:sz w:val="24"/>
          <w:szCs w:val="24"/>
        </w:rPr>
        <w:t xml:space="preserve"> its PSC register. You do not need to take any action in respect of Company A. (You will need to take action in respect of Legal Entity B as it seeks to fulfil its own PSC requirements). </w:t>
      </w:r>
    </w:p>
    <w:p w:rsidR="007909A7" w:rsidRDefault="007909A7" w:rsidP="00D85AED">
      <w:pPr>
        <w:spacing w:after="0"/>
        <w:ind w:left="720"/>
        <w:rPr>
          <w:rFonts w:cstheme="minorHAnsi"/>
          <w:sz w:val="24"/>
          <w:szCs w:val="24"/>
        </w:rPr>
      </w:pPr>
    </w:p>
    <w:p w:rsidR="007C43DF" w:rsidRDefault="00584DCB" w:rsidP="008D063B">
      <w:pPr>
        <w:pStyle w:val="ListParagraph"/>
        <w:numPr>
          <w:ilvl w:val="0"/>
          <w:numId w:val="34"/>
        </w:numPr>
        <w:spacing w:after="0"/>
        <w:rPr>
          <w:rFonts w:cstheme="minorHAnsi"/>
          <w:sz w:val="24"/>
          <w:szCs w:val="24"/>
        </w:rPr>
      </w:pPr>
      <w:r>
        <w:rPr>
          <w:rFonts w:cstheme="minorHAnsi"/>
          <w:sz w:val="24"/>
          <w:szCs w:val="24"/>
        </w:rPr>
        <w:t xml:space="preserve">If </w:t>
      </w:r>
      <w:r w:rsidR="00044B9B">
        <w:rPr>
          <w:rFonts w:cstheme="minorHAnsi"/>
          <w:sz w:val="24"/>
          <w:szCs w:val="24"/>
        </w:rPr>
        <w:t xml:space="preserve">Legal Entity B </w:t>
      </w:r>
      <w:r w:rsidR="00143CEA">
        <w:rPr>
          <w:rFonts w:cstheme="minorHAnsi"/>
          <w:sz w:val="24"/>
          <w:szCs w:val="24"/>
        </w:rPr>
        <w:t xml:space="preserve">(or another legal entity in the chain) </w:t>
      </w:r>
      <w:r w:rsidR="00044B9B">
        <w:rPr>
          <w:rFonts w:cstheme="minorHAnsi"/>
          <w:sz w:val="24"/>
          <w:szCs w:val="24"/>
        </w:rPr>
        <w:t xml:space="preserve">is </w:t>
      </w:r>
      <w:r w:rsidR="006D7868">
        <w:rPr>
          <w:rFonts w:cstheme="minorHAnsi"/>
          <w:sz w:val="24"/>
          <w:szCs w:val="24"/>
        </w:rPr>
        <w:t>not an RRLE,</w:t>
      </w:r>
      <w:r w:rsidR="00044B9B">
        <w:rPr>
          <w:rFonts w:cstheme="minorHAnsi"/>
          <w:sz w:val="24"/>
          <w:szCs w:val="24"/>
        </w:rPr>
        <w:t xml:space="preserve"> then you could be a PSC</w:t>
      </w:r>
      <w:r w:rsidR="00D42C3E">
        <w:rPr>
          <w:rFonts w:cstheme="minorHAnsi"/>
          <w:sz w:val="24"/>
          <w:szCs w:val="24"/>
        </w:rPr>
        <w:t xml:space="preserve"> of Company A. This means you are subject to req</w:t>
      </w:r>
      <w:r w:rsidR="00613430">
        <w:rPr>
          <w:rFonts w:cstheme="minorHAnsi"/>
          <w:sz w:val="24"/>
          <w:szCs w:val="24"/>
        </w:rPr>
        <w:t>uirements as set out in chapters 8 and 9.</w:t>
      </w:r>
      <w:r w:rsidR="00D42C3E">
        <w:rPr>
          <w:rFonts w:cstheme="minorHAnsi"/>
          <w:sz w:val="24"/>
          <w:szCs w:val="24"/>
        </w:rPr>
        <w:t xml:space="preserve"> </w:t>
      </w:r>
    </w:p>
    <w:p w:rsidR="00AA32A5" w:rsidRPr="008005FB" w:rsidRDefault="00AA32A5" w:rsidP="00D85AED">
      <w:pPr>
        <w:spacing w:after="0"/>
        <w:ind w:left="720"/>
        <w:rPr>
          <w:rFonts w:cstheme="minorHAnsi"/>
          <w:sz w:val="24"/>
          <w:szCs w:val="24"/>
        </w:rPr>
      </w:pPr>
    </w:p>
    <w:p w:rsidR="007C43DF" w:rsidRPr="008005FB" w:rsidRDefault="007C43DF" w:rsidP="00D85AED">
      <w:pPr>
        <w:pStyle w:val="ListParagraph"/>
        <w:numPr>
          <w:ilvl w:val="2"/>
          <w:numId w:val="20"/>
        </w:numPr>
        <w:spacing w:after="0"/>
        <w:rPr>
          <w:rFonts w:cstheme="minorHAnsi"/>
          <w:b/>
          <w:sz w:val="24"/>
          <w:szCs w:val="24"/>
        </w:rPr>
      </w:pPr>
      <w:r w:rsidRPr="008005FB">
        <w:rPr>
          <w:rFonts w:cstheme="minorHAnsi"/>
          <w:b/>
          <w:sz w:val="24"/>
          <w:szCs w:val="24"/>
        </w:rPr>
        <w:t>Joint interests</w:t>
      </w:r>
    </w:p>
    <w:p w:rsidR="007C43DF" w:rsidRDefault="007C43DF" w:rsidP="008D063B">
      <w:pPr>
        <w:pStyle w:val="ListParagraph"/>
        <w:numPr>
          <w:ilvl w:val="0"/>
          <w:numId w:val="34"/>
        </w:numPr>
        <w:spacing w:after="0"/>
        <w:rPr>
          <w:rFonts w:cstheme="minorHAnsi"/>
          <w:sz w:val="24"/>
          <w:szCs w:val="24"/>
        </w:rPr>
      </w:pPr>
      <w:r w:rsidRPr="008005FB">
        <w:rPr>
          <w:rFonts w:cstheme="minorHAnsi"/>
          <w:sz w:val="24"/>
          <w:szCs w:val="24"/>
        </w:rPr>
        <w:t xml:space="preserve">If </w:t>
      </w:r>
      <w:r w:rsidR="00E641F9">
        <w:rPr>
          <w:rFonts w:cstheme="minorHAnsi"/>
          <w:sz w:val="24"/>
          <w:szCs w:val="24"/>
        </w:rPr>
        <w:t>you hold shares jointly with one or more person, then you must work on</w:t>
      </w:r>
      <w:r w:rsidR="00AA32A5">
        <w:rPr>
          <w:rFonts w:cstheme="minorHAnsi"/>
          <w:sz w:val="24"/>
          <w:szCs w:val="24"/>
        </w:rPr>
        <w:t xml:space="preserve"> the basis that </w:t>
      </w:r>
      <w:r w:rsidR="00E641F9">
        <w:rPr>
          <w:rFonts w:cstheme="minorHAnsi"/>
          <w:sz w:val="24"/>
          <w:szCs w:val="24"/>
        </w:rPr>
        <w:t xml:space="preserve">you </w:t>
      </w:r>
      <w:r w:rsidR="00AA32A5">
        <w:rPr>
          <w:rFonts w:cstheme="minorHAnsi"/>
          <w:sz w:val="24"/>
          <w:szCs w:val="24"/>
        </w:rPr>
        <w:t xml:space="preserve">each </w:t>
      </w:r>
      <w:r w:rsidR="00E641F9">
        <w:rPr>
          <w:rFonts w:cstheme="minorHAnsi"/>
          <w:sz w:val="24"/>
          <w:szCs w:val="24"/>
        </w:rPr>
        <w:t>hol</w:t>
      </w:r>
      <w:r w:rsidR="002B7528">
        <w:rPr>
          <w:rFonts w:cstheme="minorHAnsi"/>
          <w:sz w:val="24"/>
          <w:szCs w:val="24"/>
        </w:rPr>
        <w:t>d</w:t>
      </w:r>
      <w:r w:rsidR="00AA32A5">
        <w:rPr>
          <w:rFonts w:cstheme="minorHAnsi"/>
          <w:sz w:val="24"/>
          <w:szCs w:val="24"/>
        </w:rPr>
        <w:t xml:space="preserve"> the full </w:t>
      </w:r>
      <w:r w:rsidR="005433EE">
        <w:rPr>
          <w:rFonts w:cstheme="minorHAnsi"/>
          <w:sz w:val="24"/>
          <w:szCs w:val="24"/>
        </w:rPr>
        <w:t xml:space="preserve">amount of the </w:t>
      </w:r>
      <w:r w:rsidR="00AA32A5">
        <w:rPr>
          <w:rFonts w:cstheme="minorHAnsi"/>
          <w:sz w:val="24"/>
          <w:szCs w:val="24"/>
        </w:rPr>
        <w:t>share</w:t>
      </w:r>
      <w:r w:rsidR="005433EE">
        <w:rPr>
          <w:rFonts w:cstheme="minorHAnsi"/>
          <w:sz w:val="24"/>
          <w:szCs w:val="24"/>
        </w:rPr>
        <w:t>s</w:t>
      </w:r>
      <w:r w:rsidR="00AA32A5">
        <w:rPr>
          <w:rFonts w:cstheme="minorHAnsi"/>
          <w:sz w:val="24"/>
          <w:szCs w:val="24"/>
        </w:rPr>
        <w:t xml:space="preserve">. </w:t>
      </w:r>
      <w:r w:rsidRPr="008005FB">
        <w:rPr>
          <w:rFonts w:cstheme="minorHAnsi"/>
          <w:sz w:val="24"/>
          <w:szCs w:val="24"/>
        </w:rPr>
        <w:t xml:space="preserve"> </w:t>
      </w:r>
      <w:r w:rsidR="00E641F9">
        <w:rPr>
          <w:rFonts w:cstheme="minorHAnsi"/>
          <w:sz w:val="24"/>
          <w:szCs w:val="24"/>
        </w:rPr>
        <w:t xml:space="preserve">If you and another person jointly hold </w:t>
      </w:r>
      <w:r w:rsidRPr="008005FB">
        <w:rPr>
          <w:rFonts w:cstheme="minorHAnsi"/>
          <w:sz w:val="24"/>
          <w:szCs w:val="24"/>
        </w:rPr>
        <w:t xml:space="preserve">more than 25% of the shares, </w:t>
      </w:r>
      <w:r w:rsidR="00E641F9">
        <w:rPr>
          <w:rFonts w:cstheme="minorHAnsi"/>
          <w:sz w:val="24"/>
          <w:szCs w:val="24"/>
        </w:rPr>
        <w:t xml:space="preserve">you should both be entered separately </w:t>
      </w:r>
      <w:r w:rsidR="00D85AED">
        <w:rPr>
          <w:rFonts w:cstheme="minorHAnsi"/>
          <w:sz w:val="24"/>
          <w:szCs w:val="24"/>
        </w:rPr>
        <w:t>on</w:t>
      </w:r>
      <w:r w:rsidR="00E641F9">
        <w:rPr>
          <w:rFonts w:cstheme="minorHAnsi"/>
          <w:sz w:val="24"/>
          <w:szCs w:val="24"/>
        </w:rPr>
        <w:t xml:space="preserve"> the PSC </w:t>
      </w:r>
      <w:r w:rsidRPr="008005FB">
        <w:rPr>
          <w:rFonts w:cstheme="minorHAnsi"/>
          <w:sz w:val="24"/>
          <w:szCs w:val="24"/>
        </w:rPr>
        <w:t>register</w:t>
      </w:r>
      <w:r w:rsidR="00E754B9">
        <w:rPr>
          <w:rStyle w:val="FootnoteReference"/>
          <w:rFonts w:cstheme="minorHAnsi"/>
          <w:sz w:val="24"/>
          <w:szCs w:val="24"/>
        </w:rPr>
        <w:footnoteReference w:id="11"/>
      </w:r>
      <w:r w:rsidRPr="008005FB">
        <w:rPr>
          <w:rFonts w:cstheme="minorHAnsi"/>
          <w:sz w:val="24"/>
          <w:szCs w:val="24"/>
        </w:rPr>
        <w:t xml:space="preserve">. </w:t>
      </w:r>
    </w:p>
    <w:p w:rsidR="00025DD0" w:rsidRDefault="00025DD0" w:rsidP="00D85AED">
      <w:pPr>
        <w:spacing w:after="0"/>
        <w:ind w:left="720"/>
        <w:rPr>
          <w:rFonts w:cstheme="minorHAnsi"/>
          <w:sz w:val="24"/>
          <w:szCs w:val="24"/>
        </w:rPr>
      </w:pPr>
    </w:p>
    <w:p w:rsidR="00025DD0" w:rsidRPr="008005FB" w:rsidRDefault="00E641F9" w:rsidP="008D063B">
      <w:pPr>
        <w:pStyle w:val="ListParagraph"/>
        <w:numPr>
          <w:ilvl w:val="0"/>
          <w:numId w:val="34"/>
        </w:numPr>
        <w:spacing w:after="0"/>
        <w:rPr>
          <w:rFonts w:cstheme="minorHAnsi"/>
          <w:sz w:val="24"/>
          <w:szCs w:val="24"/>
        </w:rPr>
      </w:pPr>
      <w:r>
        <w:rPr>
          <w:rFonts w:cstheme="minorHAnsi"/>
          <w:sz w:val="24"/>
          <w:szCs w:val="24"/>
        </w:rPr>
        <w:t xml:space="preserve">If you are in a limited partnership this is treated differently. </w:t>
      </w:r>
      <w:r w:rsidR="00025DD0" w:rsidRPr="008005FB">
        <w:rPr>
          <w:rFonts w:cstheme="minorHAnsi"/>
          <w:sz w:val="24"/>
          <w:szCs w:val="24"/>
        </w:rPr>
        <w:t>Normally</w:t>
      </w:r>
      <w:r w:rsidR="00025DD0">
        <w:rPr>
          <w:rFonts w:cstheme="minorHAnsi"/>
          <w:sz w:val="24"/>
          <w:szCs w:val="24"/>
        </w:rPr>
        <w:t>, when</w:t>
      </w:r>
      <w:r w:rsidR="00025DD0" w:rsidRPr="008005FB">
        <w:rPr>
          <w:rFonts w:cstheme="minorHAnsi"/>
          <w:sz w:val="24"/>
          <w:szCs w:val="24"/>
        </w:rPr>
        <w:t xml:space="preserve"> a limited partnership holds shares in a com</w:t>
      </w:r>
      <w:r w:rsidR="00D575B6">
        <w:rPr>
          <w:rFonts w:cstheme="minorHAnsi"/>
          <w:sz w:val="24"/>
          <w:szCs w:val="24"/>
        </w:rPr>
        <w:t xml:space="preserve">pany </w:t>
      </w:r>
      <w:r w:rsidR="00025DD0">
        <w:rPr>
          <w:rFonts w:cstheme="minorHAnsi"/>
          <w:sz w:val="24"/>
          <w:szCs w:val="24"/>
        </w:rPr>
        <w:t xml:space="preserve">the limited partners </w:t>
      </w:r>
      <w:r w:rsidR="00025DD0" w:rsidRPr="008005FB">
        <w:rPr>
          <w:rFonts w:cstheme="minorHAnsi"/>
          <w:sz w:val="24"/>
          <w:szCs w:val="24"/>
        </w:rPr>
        <w:t xml:space="preserve">hold the shares jointly. </w:t>
      </w:r>
      <w:r w:rsidR="00025DD0">
        <w:rPr>
          <w:rFonts w:cstheme="minorHAnsi"/>
          <w:sz w:val="24"/>
          <w:szCs w:val="24"/>
        </w:rPr>
        <w:t xml:space="preserve">But where a limited partnership holds more than 25% of the shares </w:t>
      </w:r>
      <w:r w:rsidR="002B7528">
        <w:rPr>
          <w:rFonts w:cstheme="minorHAnsi"/>
          <w:sz w:val="24"/>
          <w:szCs w:val="24"/>
        </w:rPr>
        <w:t xml:space="preserve">in Company A, you only need to be entered </w:t>
      </w:r>
      <w:r w:rsidR="00D85AED">
        <w:rPr>
          <w:rFonts w:cstheme="minorHAnsi"/>
          <w:sz w:val="24"/>
          <w:szCs w:val="24"/>
        </w:rPr>
        <w:t>on</w:t>
      </w:r>
      <w:r w:rsidR="002B7528">
        <w:rPr>
          <w:rFonts w:cstheme="minorHAnsi"/>
          <w:sz w:val="24"/>
          <w:szCs w:val="24"/>
        </w:rPr>
        <w:t xml:space="preserve"> the PSC register if you are a limited partner involved in management of the partnership’s business. </w:t>
      </w:r>
    </w:p>
    <w:p w:rsidR="00025DD0" w:rsidRPr="008005FB" w:rsidRDefault="00025DD0" w:rsidP="00D85AED">
      <w:pPr>
        <w:spacing w:after="0"/>
        <w:ind w:left="720"/>
        <w:rPr>
          <w:rFonts w:cstheme="minorHAnsi"/>
          <w:sz w:val="24"/>
          <w:szCs w:val="24"/>
        </w:rPr>
      </w:pPr>
    </w:p>
    <w:p w:rsidR="007C43DF" w:rsidRPr="008005FB" w:rsidRDefault="007C43DF" w:rsidP="00D85AED">
      <w:pPr>
        <w:pStyle w:val="ListParagraph"/>
        <w:numPr>
          <w:ilvl w:val="2"/>
          <w:numId w:val="20"/>
        </w:numPr>
        <w:spacing w:after="0"/>
        <w:rPr>
          <w:rFonts w:cstheme="minorHAnsi"/>
          <w:b/>
          <w:sz w:val="24"/>
          <w:szCs w:val="24"/>
        </w:rPr>
      </w:pPr>
      <w:r w:rsidRPr="008005FB">
        <w:rPr>
          <w:rFonts w:cstheme="minorHAnsi"/>
          <w:b/>
          <w:sz w:val="24"/>
          <w:szCs w:val="24"/>
        </w:rPr>
        <w:t>Joint arrangements</w:t>
      </w:r>
    </w:p>
    <w:p w:rsidR="007C43DF" w:rsidRPr="008005FB" w:rsidRDefault="007C43DF" w:rsidP="008D063B">
      <w:pPr>
        <w:pStyle w:val="ListParagraph"/>
        <w:numPr>
          <w:ilvl w:val="0"/>
          <w:numId w:val="34"/>
        </w:numPr>
        <w:spacing w:after="0"/>
        <w:rPr>
          <w:rFonts w:cstheme="minorHAnsi"/>
          <w:sz w:val="24"/>
          <w:szCs w:val="24"/>
        </w:rPr>
      </w:pPr>
      <w:r w:rsidRPr="008005FB">
        <w:rPr>
          <w:rFonts w:cstheme="minorHAnsi"/>
          <w:sz w:val="24"/>
          <w:szCs w:val="24"/>
        </w:rPr>
        <w:t>If</w:t>
      </w:r>
      <w:r w:rsidR="00FD6A95">
        <w:rPr>
          <w:rFonts w:cstheme="minorHAnsi"/>
          <w:sz w:val="24"/>
          <w:szCs w:val="24"/>
        </w:rPr>
        <w:t xml:space="preserve"> you have an arrangement</w:t>
      </w:r>
      <w:r w:rsidR="00FD6A95" w:rsidRPr="008005FB">
        <w:rPr>
          <w:rStyle w:val="FootnoteReference"/>
          <w:rFonts w:cstheme="minorHAnsi"/>
          <w:sz w:val="24"/>
          <w:szCs w:val="24"/>
        </w:rPr>
        <w:footnoteReference w:id="12"/>
      </w:r>
      <w:r w:rsidR="00FD6A95">
        <w:rPr>
          <w:rFonts w:cstheme="minorHAnsi"/>
          <w:sz w:val="24"/>
          <w:szCs w:val="24"/>
        </w:rPr>
        <w:t xml:space="preserve"> with one or more person that you </w:t>
      </w:r>
      <w:r w:rsidRPr="008005FB">
        <w:rPr>
          <w:rFonts w:cstheme="minorHAnsi"/>
          <w:sz w:val="24"/>
          <w:szCs w:val="24"/>
        </w:rPr>
        <w:t xml:space="preserve">will exercise all </w:t>
      </w:r>
      <w:r w:rsidR="005433EE">
        <w:rPr>
          <w:rFonts w:cstheme="minorHAnsi"/>
          <w:sz w:val="24"/>
          <w:szCs w:val="24"/>
        </w:rPr>
        <w:t>(</w:t>
      </w:r>
      <w:r w:rsidRPr="008005FB">
        <w:rPr>
          <w:rFonts w:cstheme="minorHAnsi"/>
          <w:sz w:val="24"/>
          <w:szCs w:val="24"/>
        </w:rPr>
        <w:t>or substantively all</w:t>
      </w:r>
      <w:r w:rsidR="005433EE">
        <w:rPr>
          <w:rFonts w:cstheme="minorHAnsi"/>
          <w:sz w:val="24"/>
          <w:szCs w:val="24"/>
        </w:rPr>
        <w:t>)</w:t>
      </w:r>
      <w:r w:rsidRPr="008005FB">
        <w:rPr>
          <w:rFonts w:cstheme="minorHAnsi"/>
          <w:sz w:val="24"/>
          <w:szCs w:val="24"/>
        </w:rPr>
        <w:t xml:space="preserve"> the rights </w:t>
      </w:r>
      <w:r w:rsidR="005433EE">
        <w:rPr>
          <w:rFonts w:cstheme="minorHAnsi"/>
          <w:sz w:val="24"/>
          <w:szCs w:val="24"/>
        </w:rPr>
        <w:t xml:space="preserve">of </w:t>
      </w:r>
      <w:r w:rsidR="00FD6A95">
        <w:rPr>
          <w:rFonts w:cstheme="minorHAnsi"/>
          <w:sz w:val="24"/>
          <w:szCs w:val="24"/>
        </w:rPr>
        <w:t>your shares</w:t>
      </w:r>
      <w:r w:rsidR="00025DD0">
        <w:rPr>
          <w:rFonts w:cstheme="minorHAnsi"/>
          <w:sz w:val="24"/>
          <w:szCs w:val="24"/>
        </w:rPr>
        <w:t xml:space="preserve"> together, you must</w:t>
      </w:r>
      <w:r w:rsidR="005433EE">
        <w:rPr>
          <w:rFonts w:cstheme="minorHAnsi"/>
          <w:sz w:val="24"/>
          <w:szCs w:val="24"/>
        </w:rPr>
        <w:t xml:space="preserve"> work on the basis that each of </w:t>
      </w:r>
      <w:r w:rsidR="00FD6A95">
        <w:rPr>
          <w:rFonts w:cstheme="minorHAnsi"/>
          <w:sz w:val="24"/>
          <w:szCs w:val="24"/>
        </w:rPr>
        <w:t xml:space="preserve">you </w:t>
      </w:r>
      <w:r w:rsidR="005433EE">
        <w:rPr>
          <w:rFonts w:cstheme="minorHAnsi"/>
          <w:sz w:val="24"/>
          <w:szCs w:val="24"/>
        </w:rPr>
        <w:t xml:space="preserve">holds the combined shares. </w:t>
      </w:r>
      <w:r w:rsidRPr="008005FB">
        <w:rPr>
          <w:rFonts w:cstheme="minorHAnsi"/>
          <w:sz w:val="24"/>
          <w:szCs w:val="24"/>
        </w:rPr>
        <w:t xml:space="preserve">So if the arrangement covers more than 25% of the shares, each party to the arrangement </w:t>
      </w:r>
      <w:r w:rsidR="00025DD0">
        <w:rPr>
          <w:rFonts w:cstheme="minorHAnsi"/>
          <w:sz w:val="24"/>
          <w:szCs w:val="24"/>
        </w:rPr>
        <w:t>must</w:t>
      </w:r>
      <w:r w:rsidRPr="008005FB">
        <w:rPr>
          <w:rFonts w:cstheme="minorHAnsi"/>
          <w:sz w:val="24"/>
          <w:szCs w:val="24"/>
        </w:rPr>
        <w:t xml:space="preserve"> separately </w:t>
      </w:r>
      <w:r w:rsidR="00025DD0">
        <w:rPr>
          <w:rFonts w:cstheme="minorHAnsi"/>
          <w:sz w:val="24"/>
          <w:szCs w:val="24"/>
        </w:rPr>
        <w:t xml:space="preserve">be </w:t>
      </w:r>
      <w:r w:rsidRPr="008005FB">
        <w:rPr>
          <w:rFonts w:cstheme="minorHAnsi"/>
          <w:sz w:val="24"/>
          <w:szCs w:val="24"/>
        </w:rPr>
        <w:t xml:space="preserve">entered </w:t>
      </w:r>
      <w:r w:rsidR="00D85AED">
        <w:rPr>
          <w:rFonts w:cstheme="minorHAnsi"/>
          <w:sz w:val="24"/>
          <w:szCs w:val="24"/>
        </w:rPr>
        <w:t>on</w:t>
      </w:r>
      <w:r w:rsidRPr="008005FB">
        <w:rPr>
          <w:rFonts w:cstheme="minorHAnsi"/>
          <w:sz w:val="24"/>
          <w:szCs w:val="24"/>
        </w:rPr>
        <w:t xml:space="preserve"> the </w:t>
      </w:r>
      <w:r w:rsidR="00D575B6">
        <w:rPr>
          <w:rFonts w:cstheme="minorHAnsi"/>
          <w:sz w:val="24"/>
          <w:szCs w:val="24"/>
        </w:rPr>
        <w:t xml:space="preserve">PSC </w:t>
      </w:r>
      <w:r w:rsidRPr="008005FB">
        <w:rPr>
          <w:rFonts w:cstheme="minorHAnsi"/>
          <w:sz w:val="24"/>
          <w:szCs w:val="24"/>
        </w:rPr>
        <w:t xml:space="preserve">register. </w:t>
      </w:r>
    </w:p>
    <w:p w:rsidR="00997E5F" w:rsidRDefault="00997E5F" w:rsidP="00D85AED">
      <w:pPr>
        <w:spacing w:after="0"/>
        <w:ind w:left="720"/>
        <w:rPr>
          <w:rFonts w:cstheme="minorHAnsi"/>
          <w:sz w:val="24"/>
          <w:szCs w:val="24"/>
        </w:rPr>
      </w:pPr>
    </w:p>
    <w:p w:rsidR="00B2577B" w:rsidRDefault="00B2577B" w:rsidP="00D85AED">
      <w:pPr>
        <w:spacing w:after="0"/>
        <w:ind w:left="720"/>
        <w:rPr>
          <w:rFonts w:cstheme="minorHAnsi"/>
          <w:sz w:val="24"/>
          <w:szCs w:val="24"/>
        </w:rPr>
      </w:pPr>
    </w:p>
    <w:p w:rsidR="00B2577B" w:rsidRDefault="00B2577B" w:rsidP="00D85AED">
      <w:pPr>
        <w:spacing w:after="0"/>
        <w:ind w:left="720"/>
        <w:rPr>
          <w:rFonts w:cstheme="minorHAnsi"/>
          <w:sz w:val="24"/>
          <w:szCs w:val="24"/>
        </w:rPr>
      </w:pPr>
    </w:p>
    <w:p w:rsidR="00B2577B" w:rsidRDefault="00B2577B" w:rsidP="00D85AED">
      <w:pPr>
        <w:spacing w:after="0"/>
        <w:ind w:left="720"/>
        <w:rPr>
          <w:rFonts w:cstheme="minorHAnsi"/>
          <w:sz w:val="24"/>
          <w:szCs w:val="24"/>
        </w:rPr>
      </w:pPr>
    </w:p>
    <w:p w:rsidR="00997E5F" w:rsidRPr="008068EB" w:rsidRDefault="00D575B6" w:rsidP="00D85AED">
      <w:pPr>
        <w:spacing w:after="0"/>
        <w:rPr>
          <w:rFonts w:cstheme="minorHAnsi"/>
          <w:sz w:val="24"/>
          <w:szCs w:val="24"/>
        </w:rPr>
      </w:pPr>
      <w:r>
        <w:rPr>
          <w:rFonts w:cstheme="minorHAnsi"/>
          <w:sz w:val="24"/>
          <w:szCs w:val="24"/>
        </w:rPr>
        <w:lastRenderedPageBreak/>
        <w:t xml:space="preserve">3.1.7 </w:t>
      </w:r>
      <w:r w:rsidRPr="00D575B6">
        <w:rPr>
          <w:rFonts w:cstheme="minorHAnsi"/>
          <w:b/>
          <w:sz w:val="24"/>
          <w:szCs w:val="24"/>
        </w:rPr>
        <w:t>Rights</w:t>
      </w:r>
      <w:r w:rsidR="00997E5F" w:rsidRPr="00D575B6">
        <w:rPr>
          <w:rFonts w:cstheme="minorHAnsi"/>
          <w:b/>
          <w:sz w:val="24"/>
          <w:szCs w:val="24"/>
        </w:rPr>
        <w:t xml:space="preserve"> a</w:t>
      </w:r>
      <w:r w:rsidR="00997E5F" w:rsidRPr="008068EB">
        <w:rPr>
          <w:rFonts w:cstheme="minorHAnsi"/>
          <w:b/>
          <w:sz w:val="24"/>
          <w:szCs w:val="24"/>
        </w:rPr>
        <w:t>ttached to shares held by way of security</w:t>
      </w:r>
    </w:p>
    <w:p w:rsidR="007C3921" w:rsidRPr="00C73FD9" w:rsidRDefault="007C3921" w:rsidP="008D063B">
      <w:pPr>
        <w:pStyle w:val="ListParagraph"/>
        <w:numPr>
          <w:ilvl w:val="0"/>
          <w:numId w:val="34"/>
        </w:numPr>
        <w:spacing w:after="0"/>
        <w:rPr>
          <w:rFonts w:cstheme="minorHAnsi"/>
          <w:sz w:val="24"/>
          <w:szCs w:val="24"/>
        </w:rPr>
      </w:pPr>
      <w:r>
        <w:rPr>
          <w:rFonts w:cstheme="minorHAnsi"/>
          <w:sz w:val="24"/>
          <w:szCs w:val="24"/>
        </w:rPr>
        <w:t xml:space="preserve">If you have provided shares </w:t>
      </w:r>
      <w:r w:rsidRPr="00C73FD9">
        <w:rPr>
          <w:rFonts w:cstheme="minorHAnsi"/>
          <w:sz w:val="24"/>
          <w:szCs w:val="24"/>
        </w:rPr>
        <w:t xml:space="preserve">to someone by way of security, they are still treated as being held by you (provided you retain control). Conversely if shares have been provided to you as security but you do not control them, then you are not </w:t>
      </w:r>
      <w:r>
        <w:rPr>
          <w:rFonts w:cstheme="minorHAnsi"/>
          <w:sz w:val="24"/>
          <w:szCs w:val="24"/>
        </w:rPr>
        <w:t>a PSC</w:t>
      </w:r>
      <w:r w:rsidRPr="00C73FD9">
        <w:rPr>
          <w:rFonts w:cstheme="minorHAnsi"/>
          <w:sz w:val="24"/>
          <w:szCs w:val="24"/>
        </w:rPr>
        <w:t xml:space="preserve">.  </w:t>
      </w:r>
    </w:p>
    <w:p w:rsidR="00B2577B" w:rsidRDefault="00B2577B" w:rsidP="00D85AED">
      <w:pPr>
        <w:pStyle w:val="Heading1"/>
        <w:spacing w:before="0"/>
      </w:pPr>
      <w:r>
        <w:br w:type="page"/>
      </w:r>
    </w:p>
    <w:p w:rsidR="0047109F" w:rsidRDefault="0047109F" w:rsidP="00D85AED">
      <w:pPr>
        <w:pStyle w:val="Heading1"/>
        <w:spacing w:before="0"/>
      </w:pPr>
      <w:bookmarkStart w:id="11" w:name="_Toc431216345"/>
      <w:r>
        <w:lastRenderedPageBreak/>
        <w:t>Chapter 4: The second condition – voting rights</w:t>
      </w:r>
      <w:bookmarkEnd w:id="11"/>
      <w:r>
        <w:t xml:space="preserve"> </w:t>
      </w:r>
    </w:p>
    <w:p w:rsidR="0047109F" w:rsidRDefault="0047109F" w:rsidP="00D85AED">
      <w:pPr>
        <w:spacing w:after="0"/>
        <w:rPr>
          <w:rFonts w:cstheme="minorHAnsi"/>
          <w:b/>
          <w:sz w:val="24"/>
          <w:szCs w:val="24"/>
        </w:rPr>
      </w:pPr>
    </w:p>
    <w:p w:rsidR="003D13FC" w:rsidRPr="005E52B8" w:rsidRDefault="004B7AE0" w:rsidP="00D85AED">
      <w:pPr>
        <w:pStyle w:val="ListParagraph"/>
        <w:numPr>
          <w:ilvl w:val="0"/>
          <w:numId w:val="13"/>
        </w:numPr>
        <w:spacing w:after="0"/>
        <w:rPr>
          <w:rFonts w:cstheme="minorHAnsi"/>
          <w:b/>
          <w:sz w:val="24"/>
          <w:szCs w:val="24"/>
        </w:rPr>
      </w:pPr>
      <w:r>
        <w:rPr>
          <w:rFonts w:cstheme="minorHAnsi"/>
          <w:b/>
          <w:sz w:val="24"/>
          <w:szCs w:val="24"/>
        </w:rPr>
        <w:t xml:space="preserve">You are a PSC if you </w:t>
      </w:r>
      <w:r w:rsidR="005E52B8" w:rsidRPr="005E52B8">
        <w:rPr>
          <w:rFonts w:cstheme="minorHAnsi"/>
          <w:b/>
          <w:sz w:val="24"/>
          <w:szCs w:val="24"/>
        </w:rPr>
        <w:t xml:space="preserve">hold, </w:t>
      </w:r>
      <w:r w:rsidR="003D13FC" w:rsidRPr="005D11D0">
        <w:rPr>
          <w:rFonts w:cstheme="minorHAnsi"/>
          <w:b/>
          <w:sz w:val="24"/>
          <w:szCs w:val="24"/>
        </w:rPr>
        <w:t xml:space="preserve"> directly or indirectly, more than 25% of </w:t>
      </w:r>
      <w:r w:rsidR="003D13FC" w:rsidRPr="005E52B8">
        <w:rPr>
          <w:rFonts w:cstheme="minorHAnsi"/>
          <w:b/>
          <w:sz w:val="24"/>
          <w:szCs w:val="24"/>
        </w:rPr>
        <w:t xml:space="preserve">the voting rights in </w:t>
      </w:r>
      <w:r>
        <w:rPr>
          <w:rFonts w:cstheme="minorHAnsi"/>
          <w:b/>
          <w:sz w:val="24"/>
          <w:szCs w:val="24"/>
        </w:rPr>
        <w:t xml:space="preserve">Company A </w:t>
      </w:r>
      <w:r w:rsidR="003D13FC" w:rsidRPr="005E52B8">
        <w:rPr>
          <w:rFonts w:cstheme="minorHAnsi"/>
          <w:sz w:val="24"/>
          <w:szCs w:val="24"/>
        </w:rPr>
        <w:t xml:space="preserve"> </w:t>
      </w:r>
    </w:p>
    <w:p w:rsidR="00616959" w:rsidRDefault="00616959" w:rsidP="00D85AED">
      <w:pPr>
        <w:spacing w:after="0"/>
        <w:rPr>
          <w:rFonts w:cstheme="minorHAnsi"/>
          <w:b/>
          <w:sz w:val="24"/>
          <w:szCs w:val="24"/>
        </w:rPr>
      </w:pPr>
    </w:p>
    <w:p w:rsidR="003D13FC" w:rsidRPr="008005FB" w:rsidRDefault="002027C3" w:rsidP="00D85AED">
      <w:pPr>
        <w:spacing w:after="0"/>
        <w:rPr>
          <w:rFonts w:cstheme="minorHAnsi"/>
          <w:b/>
          <w:sz w:val="24"/>
          <w:szCs w:val="24"/>
        </w:rPr>
      </w:pPr>
      <w:r w:rsidRPr="008005FB">
        <w:rPr>
          <w:rFonts w:cstheme="minorHAnsi"/>
          <w:b/>
          <w:sz w:val="24"/>
          <w:szCs w:val="24"/>
        </w:rPr>
        <w:t xml:space="preserve"> </w:t>
      </w:r>
      <w:bookmarkStart w:id="12" w:name="_Toc431216346"/>
      <w:r w:rsidR="005D11D0" w:rsidRPr="005D11D0">
        <w:rPr>
          <w:rStyle w:val="Heading2Char"/>
        </w:rPr>
        <w:t xml:space="preserve">4.1 </w:t>
      </w:r>
      <w:r w:rsidR="005D11D0">
        <w:rPr>
          <w:rStyle w:val="Heading2Char"/>
        </w:rPr>
        <w:t xml:space="preserve">Calculating </w:t>
      </w:r>
      <w:r w:rsidR="003D13FC" w:rsidRPr="005D11D0">
        <w:rPr>
          <w:rStyle w:val="Heading2Char"/>
        </w:rPr>
        <w:t>voting rights</w:t>
      </w:r>
      <w:bookmarkEnd w:id="12"/>
    </w:p>
    <w:p w:rsidR="004A3766" w:rsidRDefault="004A3766" w:rsidP="00D85AED">
      <w:pPr>
        <w:pStyle w:val="ListParagraph"/>
        <w:spacing w:after="0"/>
        <w:ind w:left="0"/>
        <w:rPr>
          <w:rFonts w:cstheme="minorHAnsi"/>
          <w:sz w:val="24"/>
          <w:szCs w:val="24"/>
        </w:rPr>
      </w:pPr>
    </w:p>
    <w:p w:rsidR="005B1D38" w:rsidRDefault="004B7AE0" w:rsidP="008D063B">
      <w:pPr>
        <w:pStyle w:val="ListParagraph"/>
        <w:numPr>
          <w:ilvl w:val="0"/>
          <w:numId w:val="34"/>
        </w:numPr>
        <w:spacing w:after="0"/>
        <w:rPr>
          <w:rFonts w:cstheme="minorHAnsi"/>
          <w:sz w:val="24"/>
          <w:szCs w:val="24"/>
        </w:rPr>
      </w:pPr>
      <w:r>
        <w:rPr>
          <w:rFonts w:cstheme="minorHAnsi"/>
          <w:sz w:val="24"/>
          <w:szCs w:val="24"/>
        </w:rPr>
        <w:t>A</w:t>
      </w:r>
      <w:r w:rsidR="003D13FC" w:rsidRPr="008005FB">
        <w:rPr>
          <w:rFonts w:cstheme="minorHAnsi"/>
          <w:sz w:val="24"/>
          <w:szCs w:val="24"/>
        </w:rPr>
        <w:t xml:space="preserve"> company’s articles of association set</w:t>
      </w:r>
      <w:r>
        <w:rPr>
          <w:rFonts w:cstheme="minorHAnsi"/>
          <w:sz w:val="24"/>
          <w:szCs w:val="24"/>
        </w:rPr>
        <w:t>s</w:t>
      </w:r>
      <w:r w:rsidR="003D13FC" w:rsidRPr="008005FB">
        <w:rPr>
          <w:rFonts w:cstheme="minorHAnsi"/>
          <w:sz w:val="24"/>
          <w:szCs w:val="24"/>
        </w:rPr>
        <w:t xml:space="preserve"> out the voting rights attached to particular shares</w:t>
      </w:r>
      <w:r w:rsidR="00F00726">
        <w:rPr>
          <w:rFonts w:cstheme="minorHAnsi"/>
          <w:sz w:val="24"/>
          <w:szCs w:val="24"/>
        </w:rPr>
        <w:t>.</w:t>
      </w:r>
      <w:r w:rsidR="00A76569">
        <w:rPr>
          <w:rFonts w:cstheme="minorHAnsi"/>
          <w:sz w:val="24"/>
          <w:szCs w:val="24"/>
        </w:rPr>
        <w:t xml:space="preserve"> Voting rights</w:t>
      </w:r>
      <w:r w:rsidR="00DB1DCE">
        <w:rPr>
          <w:rFonts w:cstheme="minorHAnsi"/>
          <w:sz w:val="24"/>
          <w:szCs w:val="24"/>
        </w:rPr>
        <w:t xml:space="preserve"> can be exercisable in different ways, </w:t>
      </w:r>
      <w:r w:rsidR="005D11D0">
        <w:rPr>
          <w:rFonts w:cstheme="minorHAnsi"/>
          <w:sz w:val="24"/>
          <w:szCs w:val="24"/>
        </w:rPr>
        <w:t xml:space="preserve">including </w:t>
      </w:r>
      <w:r w:rsidR="003D3217">
        <w:rPr>
          <w:rFonts w:cstheme="minorHAnsi"/>
          <w:sz w:val="24"/>
          <w:szCs w:val="24"/>
        </w:rPr>
        <w:t xml:space="preserve">at </w:t>
      </w:r>
      <w:r w:rsidR="005D11D0">
        <w:rPr>
          <w:rFonts w:cstheme="minorHAnsi"/>
          <w:sz w:val="24"/>
          <w:szCs w:val="24"/>
        </w:rPr>
        <w:t xml:space="preserve">general meetings or </w:t>
      </w:r>
      <w:r w:rsidR="003D3217">
        <w:rPr>
          <w:rFonts w:cstheme="minorHAnsi"/>
          <w:sz w:val="24"/>
          <w:szCs w:val="24"/>
        </w:rPr>
        <w:t xml:space="preserve">through </w:t>
      </w:r>
      <w:r w:rsidR="005D11D0">
        <w:rPr>
          <w:rFonts w:cstheme="minorHAnsi"/>
          <w:sz w:val="24"/>
          <w:szCs w:val="24"/>
        </w:rPr>
        <w:t xml:space="preserve">written resolutions. </w:t>
      </w:r>
      <w:r w:rsidR="005B1D38">
        <w:rPr>
          <w:rFonts w:cstheme="minorHAnsi"/>
          <w:sz w:val="24"/>
          <w:szCs w:val="24"/>
        </w:rPr>
        <w:t xml:space="preserve">If Company A does not hold general meetings, you should calculate your voting rights on the basis of what would be equivalent to exercising voting rights at general meetings. You should look at Company A’s articles of association – if you can block changes to your company’s overall policy or block changes to the articles of association themselves, you are effectively exercising more than 25% of the voting rights. </w:t>
      </w:r>
    </w:p>
    <w:p w:rsidR="005B1D38" w:rsidRDefault="005B1D38" w:rsidP="00D85AED">
      <w:pPr>
        <w:spacing w:after="0"/>
        <w:rPr>
          <w:rFonts w:cstheme="minorHAnsi"/>
          <w:sz w:val="24"/>
          <w:szCs w:val="24"/>
        </w:rPr>
      </w:pPr>
    </w:p>
    <w:p w:rsidR="003D13FC" w:rsidRDefault="00A76569" w:rsidP="008D063B">
      <w:pPr>
        <w:pStyle w:val="ListParagraph"/>
        <w:numPr>
          <w:ilvl w:val="0"/>
          <w:numId w:val="34"/>
        </w:numPr>
        <w:spacing w:after="0"/>
        <w:rPr>
          <w:rFonts w:cstheme="minorHAnsi"/>
          <w:sz w:val="24"/>
          <w:szCs w:val="24"/>
        </w:rPr>
      </w:pPr>
      <w:r>
        <w:rPr>
          <w:rFonts w:cstheme="minorHAnsi"/>
          <w:sz w:val="24"/>
          <w:szCs w:val="24"/>
        </w:rPr>
        <w:t>Often</w:t>
      </w:r>
      <w:r w:rsidR="003D3217">
        <w:rPr>
          <w:rFonts w:cstheme="minorHAnsi"/>
          <w:sz w:val="24"/>
          <w:szCs w:val="24"/>
        </w:rPr>
        <w:t xml:space="preserve"> </w:t>
      </w:r>
      <w:r w:rsidR="003D13FC" w:rsidRPr="008005FB">
        <w:rPr>
          <w:rFonts w:cstheme="minorHAnsi"/>
          <w:sz w:val="24"/>
          <w:szCs w:val="24"/>
        </w:rPr>
        <w:t>one vote</w:t>
      </w:r>
      <w:r>
        <w:rPr>
          <w:rFonts w:cstheme="minorHAnsi"/>
          <w:sz w:val="24"/>
          <w:szCs w:val="24"/>
        </w:rPr>
        <w:t xml:space="preserve"> is attached to one share, but </w:t>
      </w:r>
      <w:r w:rsidR="003D3217">
        <w:rPr>
          <w:rFonts w:cstheme="minorHAnsi"/>
          <w:sz w:val="24"/>
          <w:szCs w:val="24"/>
        </w:rPr>
        <w:t>you might have d</w:t>
      </w:r>
      <w:r w:rsidR="003D13FC" w:rsidRPr="008005FB">
        <w:rPr>
          <w:rFonts w:cstheme="minorHAnsi"/>
          <w:sz w:val="24"/>
          <w:szCs w:val="24"/>
        </w:rPr>
        <w:t xml:space="preserve">ifferent classes of shares </w:t>
      </w:r>
      <w:r>
        <w:rPr>
          <w:rFonts w:cstheme="minorHAnsi"/>
          <w:sz w:val="24"/>
          <w:szCs w:val="24"/>
        </w:rPr>
        <w:t xml:space="preserve">with different rights. For instance some shares might have no voting rights, or the right to vote only in certain circumstances, or </w:t>
      </w:r>
      <w:r w:rsidR="003D13FC" w:rsidRPr="008005FB">
        <w:rPr>
          <w:rFonts w:cstheme="minorHAnsi"/>
          <w:sz w:val="24"/>
          <w:szCs w:val="24"/>
        </w:rPr>
        <w:t>additional rights</w:t>
      </w:r>
      <w:r w:rsidR="003D3217">
        <w:rPr>
          <w:rFonts w:cstheme="minorHAnsi"/>
          <w:sz w:val="24"/>
          <w:szCs w:val="24"/>
        </w:rPr>
        <w:t xml:space="preserve"> to more than one vote per share. </w:t>
      </w:r>
      <w:r>
        <w:rPr>
          <w:rFonts w:cstheme="minorHAnsi"/>
          <w:sz w:val="24"/>
          <w:szCs w:val="24"/>
        </w:rPr>
        <w:t xml:space="preserve"> </w:t>
      </w:r>
    </w:p>
    <w:p w:rsidR="007C3921" w:rsidRDefault="007C3921" w:rsidP="00D85AED">
      <w:pPr>
        <w:pStyle w:val="ListParagraph"/>
        <w:spacing w:after="0"/>
        <w:ind w:left="0"/>
        <w:rPr>
          <w:rFonts w:cstheme="minorHAnsi"/>
          <w:sz w:val="24"/>
          <w:szCs w:val="24"/>
        </w:rPr>
      </w:pPr>
    </w:p>
    <w:p w:rsidR="003D13FC" w:rsidRPr="00697625" w:rsidRDefault="003D13FC" w:rsidP="00D85AED">
      <w:pPr>
        <w:pStyle w:val="ListParagraph"/>
        <w:numPr>
          <w:ilvl w:val="2"/>
          <w:numId w:val="21"/>
        </w:numPr>
        <w:spacing w:after="0"/>
        <w:rPr>
          <w:rFonts w:cstheme="minorHAnsi"/>
          <w:b/>
          <w:sz w:val="24"/>
          <w:szCs w:val="24"/>
        </w:rPr>
      </w:pPr>
      <w:r w:rsidRPr="00697625">
        <w:rPr>
          <w:rFonts w:cstheme="minorHAnsi"/>
          <w:b/>
          <w:sz w:val="24"/>
          <w:szCs w:val="24"/>
        </w:rPr>
        <w:t>Direct ownership</w:t>
      </w:r>
    </w:p>
    <w:p w:rsidR="003D13FC" w:rsidRDefault="00C65238" w:rsidP="008D063B">
      <w:pPr>
        <w:pStyle w:val="ListParagraph"/>
        <w:numPr>
          <w:ilvl w:val="0"/>
          <w:numId w:val="34"/>
        </w:numPr>
        <w:spacing w:after="0"/>
        <w:rPr>
          <w:rFonts w:cstheme="minorHAnsi"/>
          <w:sz w:val="24"/>
          <w:szCs w:val="24"/>
        </w:rPr>
      </w:pPr>
      <w:r>
        <w:rPr>
          <w:rFonts w:cstheme="minorHAnsi"/>
          <w:sz w:val="24"/>
          <w:szCs w:val="24"/>
        </w:rPr>
        <w:t xml:space="preserve">Company A’s </w:t>
      </w:r>
      <w:r w:rsidR="003D13FC" w:rsidRPr="008005FB">
        <w:rPr>
          <w:rFonts w:cstheme="minorHAnsi"/>
          <w:sz w:val="24"/>
          <w:szCs w:val="24"/>
        </w:rPr>
        <w:t>articles of association and register of</w:t>
      </w:r>
      <w:r w:rsidR="006325FB">
        <w:rPr>
          <w:rFonts w:cstheme="minorHAnsi"/>
          <w:sz w:val="24"/>
          <w:szCs w:val="24"/>
        </w:rPr>
        <w:t xml:space="preserve"> shareholders will enable you </w:t>
      </w:r>
      <w:r w:rsidR="003D3217">
        <w:rPr>
          <w:rFonts w:cstheme="minorHAnsi"/>
          <w:sz w:val="24"/>
          <w:szCs w:val="24"/>
        </w:rPr>
        <w:t xml:space="preserve">to work out if </w:t>
      </w:r>
      <w:r>
        <w:rPr>
          <w:rFonts w:cstheme="minorHAnsi"/>
          <w:sz w:val="24"/>
          <w:szCs w:val="24"/>
        </w:rPr>
        <w:t xml:space="preserve">you </w:t>
      </w:r>
      <w:r w:rsidR="006325FB">
        <w:rPr>
          <w:rFonts w:cstheme="minorHAnsi"/>
          <w:sz w:val="24"/>
          <w:szCs w:val="24"/>
        </w:rPr>
        <w:t xml:space="preserve">directly hold more than 25% of the voting rights. </w:t>
      </w:r>
    </w:p>
    <w:p w:rsidR="006325FB" w:rsidRPr="008005FB" w:rsidRDefault="006325FB" w:rsidP="00D85AED">
      <w:pPr>
        <w:spacing w:after="0"/>
        <w:ind w:left="720"/>
        <w:rPr>
          <w:rFonts w:cstheme="minorHAnsi"/>
          <w:sz w:val="24"/>
          <w:szCs w:val="24"/>
        </w:rPr>
      </w:pPr>
    </w:p>
    <w:p w:rsidR="003D13FC" w:rsidRPr="00697625" w:rsidRDefault="003D13FC" w:rsidP="00D85AED">
      <w:pPr>
        <w:pStyle w:val="ListParagraph"/>
        <w:numPr>
          <w:ilvl w:val="2"/>
          <w:numId w:val="21"/>
        </w:numPr>
        <w:spacing w:after="0"/>
        <w:rPr>
          <w:rFonts w:cstheme="minorHAnsi"/>
          <w:b/>
          <w:sz w:val="24"/>
          <w:szCs w:val="24"/>
        </w:rPr>
      </w:pPr>
      <w:r w:rsidRPr="00697625">
        <w:rPr>
          <w:rFonts w:cstheme="minorHAnsi"/>
          <w:b/>
          <w:sz w:val="24"/>
          <w:szCs w:val="24"/>
        </w:rPr>
        <w:t xml:space="preserve">Indirect ownership </w:t>
      </w:r>
    </w:p>
    <w:p w:rsidR="00D514E3" w:rsidRPr="00D514E3" w:rsidRDefault="00D514E3" w:rsidP="008D063B">
      <w:pPr>
        <w:pStyle w:val="ListParagraph"/>
        <w:numPr>
          <w:ilvl w:val="0"/>
          <w:numId w:val="34"/>
        </w:numPr>
        <w:spacing w:after="0"/>
        <w:rPr>
          <w:rFonts w:cstheme="minorHAnsi"/>
          <w:sz w:val="24"/>
          <w:szCs w:val="24"/>
        </w:rPr>
      </w:pPr>
      <w:r w:rsidRPr="00D514E3">
        <w:rPr>
          <w:rFonts w:cstheme="minorHAnsi"/>
          <w:sz w:val="24"/>
          <w:szCs w:val="24"/>
        </w:rPr>
        <w:t xml:space="preserve">You might hold shares in Company A indirectly. This happens when you own a majority stake in a legal entity (Legal Entity B), and Legal Entity B holds the shares. (There might be more than one legal entity in the chain, with each holding a majority stake in the entity below). </w:t>
      </w:r>
    </w:p>
    <w:p w:rsidR="003D3217" w:rsidRDefault="003D3217" w:rsidP="00D85AED">
      <w:pPr>
        <w:spacing w:after="0"/>
        <w:ind w:left="720"/>
        <w:rPr>
          <w:rFonts w:cstheme="minorHAnsi"/>
          <w:sz w:val="24"/>
          <w:szCs w:val="24"/>
        </w:rPr>
      </w:pPr>
    </w:p>
    <w:p w:rsidR="003D13FC" w:rsidRPr="008005FB" w:rsidRDefault="006325FB" w:rsidP="008D063B">
      <w:pPr>
        <w:pStyle w:val="ListParagraph"/>
        <w:numPr>
          <w:ilvl w:val="0"/>
          <w:numId w:val="34"/>
        </w:numPr>
        <w:spacing w:after="0"/>
        <w:rPr>
          <w:rFonts w:cstheme="minorHAnsi"/>
          <w:sz w:val="24"/>
          <w:szCs w:val="24"/>
        </w:rPr>
      </w:pPr>
      <w:r>
        <w:rPr>
          <w:rFonts w:cstheme="minorHAnsi"/>
          <w:sz w:val="24"/>
          <w:szCs w:val="24"/>
        </w:rPr>
        <w:t xml:space="preserve">You can work this out in a similar way to shares which are held indirectly, as in paragraph xx. </w:t>
      </w:r>
    </w:p>
    <w:p w:rsidR="00A60030" w:rsidRDefault="00A60030" w:rsidP="00D85AED">
      <w:pPr>
        <w:pStyle w:val="ListParagraph"/>
        <w:spacing w:after="0"/>
        <w:rPr>
          <w:rFonts w:cstheme="minorHAnsi"/>
          <w:b/>
          <w:sz w:val="24"/>
          <w:szCs w:val="24"/>
        </w:rPr>
      </w:pPr>
    </w:p>
    <w:p w:rsidR="003D13FC" w:rsidRPr="008005FB" w:rsidRDefault="003D13FC" w:rsidP="00D85AED">
      <w:pPr>
        <w:pStyle w:val="ListParagraph"/>
        <w:numPr>
          <w:ilvl w:val="2"/>
          <w:numId w:val="21"/>
        </w:numPr>
        <w:spacing w:after="0"/>
        <w:rPr>
          <w:rFonts w:cstheme="minorHAnsi"/>
          <w:b/>
          <w:sz w:val="24"/>
          <w:szCs w:val="24"/>
        </w:rPr>
      </w:pPr>
      <w:r w:rsidRPr="008005FB">
        <w:rPr>
          <w:rFonts w:cstheme="minorHAnsi"/>
          <w:b/>
          <w:sz w:val="24"/>
          <w:szCs w:val="24"/>
        </w:rPr>
        <w:t>Nominees</w:t>
      </w:r>
    </w:p>
    <w:p w:rsidR="00D514E3" w:rsidRDefault="00D514E3" w:rsidP="008D063B">
      <w:pPr>
        <w:pStyle w:val="ListParagraph"/>
        <w:numPr>
          <w:ilvl w:val="0"/>
          <w:numId w:val="34"/>
        </w:numPr>
        <w:spacing w:after="0"/>
        <w:rPr>
          <w:rFonts w:cstheme="minorHAnsi"/>
          <w:sz w:val="24"/>
          <w:szCs w:val="24"/>
        </w:rPr>
      </w:pPr>
      <w:r w:rsidRPr="00D514E3">
        <w:rPr>
          <w:rFonts w:cstheme="minorHAnsi"/>
          <w:sz w:val="24"/>
          <w:szCs w:val="24"/>
        </w:rPr>
        <w:t xml:space="preserve">If you hold </w:t>
      </w:r>
      <w:r>
        <w:rPr>
          <w:rFonts w:cstheme="minorHAnsi"/>
          <w:sz w:val="24"/>
          <w:szCs w:val="24"/>
        </w:rPr>
        <w:t>voting rights</w:t>
      </w:r>
      <w:r w:rsidRPr="00D514E3">
        <w:rPr>
          <w:rFonts w:cstheme="minorHAnsi"/>
          <w:sz w:val="24"/>
          <w:szCs w:val="24"/>
        </w:rPr>
        <w:t xml:space="preserve"> through a nominee, then you are still treated as holding the shares and are subject to the requirements in Chapter </w:t>
      </w:r>
      <w:proofErr w:type="spellStart"/>
      <w:r w:rsidRPr="00D514E3">
        <w:rPr>
          <w:rFonts w:cstheme="minorHAnsi"/>
          <w:sz w:val="24"/>
          <w:szCs w:val="24"/>
        </w:rPr>
        <w:t>zz</w:t>
      </w:r>
      <w:proofErr w:type="spellEnd"/>
      <w:r w:rsidRPr="00D514E3">
        <w:rPr>
          <w:rFonts w:cstheme="minorHAnsi"/>
          <w:sz w:val="24"/>
          <w:szCs w:val="24"/>
        </w:rPr>
        <w:t xml:space="preserve"> and could be a PSC. If you represent a legal entity that holds shares through a nominee then the process must run as it would for any shares held by a legal entity itself. </w:t>
      </w:r>
    </w:p>
    <w:p w:rsidR="00712118" w:rsidRDefault="00712118" w:rsidP="00D85AED">
      <w:pPr>
        <w:pStyle w:val="ListParagraph"/>
        <w:spacing w:after="0"/>
        <w:rPr>
          <w:rFonts w:cstheme="minorHAnsi"/>
          <w:sz w:val="24"/>
          <w:szCs w:val="24"/>
        </w:rPr>
      </w:pPr>
    </w:p>
    <w:p w:rsidR="00712118" w:rsidRPr="00D514E3" w:rsidRDefault="00712118" w:rsidP="008D063B">
      <w:pPr>
        <w:pStyle w:val="ListParagraph"/>
        <w:numPr>
          <w:ilvl w:val="0"/>
          <w:numId w:val="34"/>
        </w:numPr>
        <w:spacing w:after="0"/>
        <w:rPr>
          <w:rFonts w:cstheme="minorHAnsi"/>
          <w:sz w:val="24"/>
          <w:szCs w:val="24"/>
        </w:rPr>
      </w:pPr>
      <w:r>
        <w:rPr>
          <w:rFonts w:cstheme="minorHAnsi"/>
          <w:sz w:val="24"/>
          <w:szCs w:val="24"/>
        </w:rPr>
        <w:lastRenderedPageBreak/>
        <w:t xml:space="preserve">If you hold more than 25% of the voting rights but they are controlled by another person, then this person is a PSC and you are not a PSC.  </w:t>
      </w:r>
    </w:p>
    <w:p w:rsidR="00D514E3" w:rsidRDefault="00D514E3" w:rsidP="00D85AED">
      <w:pPr>
        <w:spacing w:after="0"/>
        <w:ind w:left="720"/>
        <w:rPr>
          <w:rFonts w:cstheme="minorHAnsi"/>
          <w:sz w:val="24"/>
          <w:szCs w:val="24"/>
        </w:rPr>
      </w:pPr>
    </w:p>
    <w:p w:rsidR="003D3217" w:rsidRDefault="003D13FC" w:rsidP="00D85AED">
      <w:pPr>
        <w:pStyle w:val="ListParagraph"/>
        <w:numPr>
          <w:ilvl w:val="2"/>
          <w:numId w:val="21"/>
        </w:numPr>
        <w:spacing w:after="0"/>
        <w:rPr>
          <w:rFonts w:cstheme="minorHAnsi"/>
          <w:b/>
          <w:sz w:val="24"/>
          <w:szCs w:val="24"/>
        </w:rPr>
      </w:pPr>
      <w:r w:rsidRPr="008005FB">
        <w:rPr>
          <w:rFonts w:cstheme="minorHAnsi"/>
          <w:b/>
          <w:sz w:val="24"/>
          <w:szCs w:val="24"/>
        </w:rPr>
        <w:t>Joint interests</w:t>
      </w:r>
    </w:p>
    <w:p w:rsidR="00712118" w:rsidRPr="00712118" w:rsidRDefault="00712118" w:rsidP="008D063B">
      <w:pPr>
        <w:pStyle w:val="ListParagraph"/>
        <w:numPr>
          <w:ilvl w:val="0"/>
          <w:numId w:val="34"/>
        </w:numPr>
        <w:spacing w:after="0"/>
        <w:rPr>
          <w:rFonts w:cstheme="minorHAnsi"/>
          <w:sz w:val="24"/>
          <w:szCs w:val="24"/>
        </w:rPr>
      </w:pPr>
      <w:r w:rsidRPr="00712118">
        <w:rPr>
          <w:rFonts w:cstheme="minorHAnsi"/>
          <w:sz w:val="24"/>
          <w:szCs w:val="24"/>
        </w:rPr>
        <w:t xml:space="preserve">If you hold </w:t>
      </w:r>
      <w:r w:rsidR="00E87AB2">
        <w:rPr>
          <w:rFonts w:cstheme="minorHAnsi"/>
          <w:sz w:val="24"/>
          <w:szCs w:val="24"/>
        </w:rPr>
        <w:t xml:space="preserve">voting rights </w:t>
      </w:r>
      <w:r w:rsidRPr="00712118">
        <w:rPr>
          <w:rFonts w:cstheme="minorHAnsi"/>
          <w:sz w:val="24"/>
          <w:szCs w:val="24"/>
        </w:rPr>
        <w:t xml:space="preserve">jointly with one or more person, then you must work on the basis that you each hold the full amount of the </w:t>
      </w:r>
      <w:r w:rsidR="00E87AB2">
        <w:rPr>
          <w:rFonts w:cstheme="minorHAnsi"/>
          <w:sz w:val="24"/>
          <w:szCs w:val="24"/>
        </w:rPr>
        <w:t xml:space="preserve">rights. </w:t>
      </w:r>
      <w:r w:rsidRPr="00712118">
        <w:rPr>
          <w:rFonts w:cstheme="minorHAnsi"/>
          <w:sz w:val="24"/>
          <w:szCs w:val="24"/>
        </w:rPr>
        <w:t>If you and another person jointly hold more tha</w:t>
      </w:r>
      <w:r w:rsidR="00E87AB2">
        <w:rPr>
          <w:rFonts w:cstheme="minorHAnsi"/>
          <w:sz w:val="24"/>
          <w:szCs w:val="24"/>
        </w:rPr>
        <w:t>n 25% of the rights</w:t>
      </w:r>
      <w:r w:rsidRPr="00712118">
        <w:rPr>
          <w:rFonts w:cstheme="minorHAnsi"/>
          <w:sz w:val="24"/>
          <w:szCs w:val="24"/>
        </w:rPr>
        <w:t xml:space="preserve">, you should both be entered separately </w:t>
      </w:r>
      <w:r w:rsidR="00D85AED">
        <w:rPr>
          <w:rFonts w:cstheme="minorHAnsi"/>
          <w:sz w:val="24"/>
          <w:szCs w:val="24"/>
        </w:rPr>
        <w:t>on</w:t>
      </w:r>
      <w:r w:rsidRPr="00712118">
        <w:rPr>
          <w:rFonts w:cstheme="minorHAnsi"/>
          <w:sz w:val="24"/>
          <w:szCs w:val="24"/>
        </w:rPr>
        <w:t xml:space="preserve"> the PSC register</w:t>
      </w:r>
      <w:r>
        <w:rPr>
          <w:rStyle w:val="FootnoteReference"/>
          <w:rFonts w:cstheme="minorHAnsi"/>
          <w:sz w:val="24"/>
          <w:szCs w:val="24"/>
        </w:rPr>
        <w:footnoteReference w:id="13"/>
      </w:r>
      <w:r w:rsidRPr="00712118">
        <w:rPr>
          <w:rFonts w:cstheme="minorHAnsi"/>
          <w:sz w:val="24"/>
          <w:szCs w:val="24"/>
        </w:rPr>
        <w:t xml:space="preserve">. </w:t>
      </w:r>
    </w:p>
    <w:p w:rsidR="00712118" w:rsidRPr="00712118" w:rsidRDefault="00712118" w:rsidP="00D85AED">
      <w:pPr>
        <w:pStyle w:val="ListParagraph"/>
        <w:spacing w:after="0"/>
        <w:ind w:left="480"/>
        <w:rPr>
          <w:rFonts w:cstheme="minorHAnsi"/>
          <w:sz w:val="24"/>
          <w:szCs w:val="24"/>
        </w:rPr>
      </w:pPr>
    </w:p>
    <w:p w:rsidR="00712118" w:rsidRPr="00712118" w:rsidRDefault="00712118" w:rsidP="008D063B">
      <w:pPr>
        <w:pStyle w:val="ListParagraph"/>
        <w:numPr>
          <w:ilvl w:val="0"/>
          <w:numId w:val="34"/>
        </w:numPr>
        <w:spacing w:after="0"/>
        <w:rPr>
          <w:rFonts w:cstheme="minorHAnsi"/>
          <w:sz w:val="24"/>
          <w:szCs w:val="24"/>
        </w:rPr>
      </w:pPr>
      <w:r w:rsidRPr="00712118">
        <w:rPr>
          <w:rFonts w:cstheme="minorHAnsi"/>
          <w:sz w:val="24"/>
          <w:szCs w:val="24"/>
        </w:rPr>
        <w:t xml:space="preserve">If you are in a limited partnership this is treated differently. Normally, when a limited partnership holds </w:t>
      </w:r>
      <w:r w:rsidR="00E87AB2">
        <w:rPr>
          <w:rFonts w:cstheme="minorHAnsi"/>
          <w:sz w:val="24"/>
          <w:szCs w:val="24"/>
        </w:rPr>
        <w:t xml:space="preserve">rights </w:t>
      </w:r>
      <w:r w:rsidRPr="00712118">
        <w:rPr>
          <w:rFonts w:cstheme="minorHAnsi"/>
          <w:sz w:val="24"/>
          <w:szCs w:val="24"/>
        </w:rPr>
        <w:t xml:space="preserve">in a company the limited partners hold the </w:t>
      </w:r>
      <w:r w:rsidR="00E87AB2">
        <w:rPr>
          <w:rFonts w:cstheme="minorHAnsi"/>
          <w:sz w:val="24"/>
          <w:szCs w:val="24"/>
        </w:rPr>
        <w:t>rights</w:t>
      </w:r>
      <w:r w:rsidRPr="00712118">
        <w:rPr>
          <w:rFonts w:cstheme="minorHAnsi"/>
          <w:sz w:val="24"/>
          <w:szCs w:val="24"/>
        </w:rPr>
        <w:t xml:space="preserve"> jointly. But where a limited partnership h</w:t>
      </w:r>
      <w:r w:rsidR="00E87AB2">
        <w:rPr>
          <w:rFonts w:cstheme="minorHAnsi"/>
          <w:sz w:val="24"/>
          <w:szCs w:val="24"/>
        </w:rPr>
        <w:t>olds more than 25% of the voting rights</w:t>
      </w:r>
      <w:r w:rsidRPr="00712118">
        <w:rPr>
          <w:rFonts w:cstheme="minorHAnsi"/>
          <w:sz w:val="24"/>
          <w:szCs w:val="24"/>
        </w:rPr>
        <w:t xml:space="preserve"> in Company A, you only need to be entered </w:t>
      </w:r>
      <w:r w:rsidR="00D85AED">
        <w:rPr>
          <w:rFonts w:cstheme="minorHAnsi"/>
          <w:sz w:val="24"/>
          <w:szCs w:val="24"/>
        </w:rPr>
        <w:t>on</w:t>
      </w:r>
      <w:r w:rsidRPr="00712118">
        <w:rPr>
          <w:rFonts w:cstheme="minorHAnsi"/>
          <w:sz w:val="24"/>
          <w:szCs w:val="24"/>
        </w:rPr>
        <w:t xml:space="preserve"> the PSC register if you are a limited partner involved in management of the partnership’s business. </w:t>
      </w:r>
    </w:p>
    <w:p w:rsidR="000A1135" w:rsidRPr="008005FB" w:rsidRDefault="000A1135" w:rsidP="00D85AED">
      <w:pPr>
        <w:pStyle w:val="ListParagraph"/>
        <w:spacing w:after="0"/>
        <w:ind w:left="1080"/>
        <w:rPr>
          <w:rFonts w:cstheme="minorHAnsi"/>
          <w:color w:val="FF0000"/>
          <w:sz w:val="24"/>
          <w:szCs w:val="24"/>
        </w:rPr>
      </w:pPr>
    </w:p>
    <w:p w:rsidR="003D13FC" w:rsidRPr="008005FB" w:rsidRDefault="003D13FC" w:rsidP="00D85AED">
      <w:pPr>
        <w:pStyle w:val="ListParagraph"/>
        <w:numPr>
          <w:ilvl w:val="2"/>
          <w:numId w:val="21"/>
        </w:numPr>
        <w:spacing w:after="0"/>
        <w:rPr>
          <w:rFonts w:cstheme="minorHAnsi"/>
          <w:b/>
          <w:sz w:val="24"/>
          <w:szCs w:val="24"/>
        </w:rPr>
      </w:pPr>
      <w:r w:rsidRPr="008005FB">
        <w:rPr>
          <w:rFonts w:cstheme="minorHAnsi"/>
          <w:b/>
          <w:sz w:val="24"/>
          <w:szCs w:val="24"/>
        </w:rPr>
        <w:t>Joint arrangements</w:t>
      </w:r>
    </w:p>
    <w:p w:rsidR="00E87AB2" w:rsidRPr="00E87AB2" w:rsidRDefault="00E87AB2" w:rsidP="008D063B">
      <w:pPr>
        <w:pStyle w:val="ListParagraph"/>
        <w:numPr>
          <w:ilvl w:val="0"/>
          <w:numId w:val="34"/>
        </w:numPr>
        <w:spacing w:after="0"/>
        <w:rPr>
          <w:rFonts w:cstheme="minorHAnsi"/>
          <w:sz w:val="24"/>
          <w:szCs w:val="24"/>
        </w:rPr>
      </w:pPr>
      <w:r w:rsidRPr="00E87AB2">
        <w:rPr>
          <w:rFonts w:cstheme="minorHAnsi"/>
          <w:sz w:val="24"/>
          <w:szCs w:val="24"/>
        </w:rPr>
        <w:t>If you have an arrangement</w:t>
      </w:r>
      <w:r w:rsidRPr="008005FB">
        <w:rPr>
          <w:rStyle w:val="FootnoteReference"/>
          <w:rFonts w:cstheme="minorHAnsi"/>
          <w:sz w:val="24"/>
          <w:szCs w:val="24"/>
        </w:rPr>
        <w:footnoteReference w:id="14"/>
      </w:r>
      <w:r w:rsidRPr="00E87AB2">
        <w:rPr>
          <w:rFonts w:cstheme="minorHAnsi"/>
          <w:sz w:val="24"/>
          <w:szCs w:val="24"/>
        </w:rPr>
        <w:t xml:space="preserve"> with one or more person that you will exercise all (or substantively all) the rights of your shares together, you must work on the basis that each of you holds the combined </w:t>
      </w:r>
      <w:r>
        <w:rPr>
          <w:rFonts w:cstheme="minorHAnsi"/>
          <w:sz w:val="24"/>
          <w:szCs w:val="24"/>
        </w:rPr>
        <w:t>rights</w:t>
      </w:r>
      <w:r w:rsidRPr="00E87AB2">
        <w:rPr>
          <w:rFonts w:cstheme="minorHAnsi"/>
          <w:sz w:val="24"/>
          <w:szCs w:val="24"/>
        </w:rPr>
        <w:t xml:space="preserve">. So if the arrangement covers more than 25% </w:t>
      </w:r>
      <w:r>
        <w:rPr>
          <w:rFonts w:cstheme="minorHAnsi"/>
          <w:sz w:val="24"/>
          <w:szCs w:val="24"/>
        </w:rPr>
        <w:t>of the rights</w:t>
      </w:r>
      <w:r w:rsidRPr="00E87AB2">
        <w:rPr>
          <w:rFonts w:cstheme="minorHAnsi"/>
          <w:sz w:val="24"/>
          <w:szCs w:val="24"/>
        </w:rPr>
        <w:t xml:space="preserve">, each party to the arrangement must separately be entered </w:t>
      </w:r>
      <w:r w:rsidR="00D85AED">
        <w:rPr>
          <w:rFonts w:cstheme="minorHAnsi"/>
          <w:sz w:val="24"/>
          <w:szCs w:val="24"/>
        </w:rPr>
        <w:t>on</w:t>
      </w:r>
      <w:r w:rsidRPr="00E87AB2">
        <w:rPr>
          <w:rFonts w:cstheme="minorHAnsi"/>
          <w:sz w:val="24"/>
          <w:szCs w:val="24"/>
        </w:rPr>
        <w:t xml:space="preserve"> the PSC register. </w:t>
      </w:r>
    </w:p>
    <w:p w:rsidR="000A1135" w:rsidRDefault="000A1135" w:rsidP="00D85AED">
      <w:pPr>
        <w:pStyle w:val="ListParagraph"/>
        <w:spacing w:after="0"/>
        <w:rPr>
          <w:rFonts w:cstheme="minorHAnsi"/>
          <w:b/>
          <w:sz w:val="24"/>
          <w:szCs w:val="24"/>
        </w:rPr>
      </w:pPr>
    </w:p>
    <w:p w:rsidR="003D13FC" w:rsidRPr="008005FB" w:rsidRDefault="003D13FC" w:rsidP="00D85AED">
      <w:pPr>
        <w:pStyle w:val="ListParagraph"/>
        <w:numPr>
          <w:ilvl w:val="2"/>
          <w:numId w:val="21"/>
        </w:numPr>
        <w:spacing w:after="0"/>
        <w:rPr>
          <w:rFonts w:cstheme="minorHAnsi"/>
          <w:b/>
          <w:sz w:val="24"/>
          <w:szCs w:val="24"/>
        </w:rPr>
      </w:pPr>
      <w:r w:rsidRPr="008005FB">
        <w:rPr>
          <w:rFonts w:cstheme="minorHAnsi"/>
          <w:b/>
          <w:sz w:val="24"/>
          <w:szCs w:val="24"/>
        </w:rPr>
        <w:t>Rights exercisable only in certain circumstances</w:t>
      </w:r>
    </w:p>
    <w:p w:rsidR="00D31EA4" w:rsidRDefault="00E53A87" w:rsidP="008D063B">
      <w:pPr>
        <w:pStyle w:val="ListParagraph"/>
        <w:numPr>
          <w:ilvl w:val="0"/>
          <w:numId w:val="34"/>
        </w:numPr>
        <w:spacing w:after="0"/>
        <w:rPr>
          <w:rFonts w:cstheme="minorHAnsi"/>
          <w:sz w:val="24"/>
          <w:szCs w:val="24"/>
        </w:rPr>
      </w:pPr>
      <w:r>
        <w:rPr>
          <w:rFonts w:cstheme="minorHAnsi"/>
          <w:sz w:val="24"/>
          <w:szCs w:val="24"/>
        </w:rPr>
        <w:t xml:space="preserve">You might hold voting rights </w:t>
      </w:r>
      <w:r w:rsidR="00C73FD9">
        <w:rPr>
          <w:rFonts w:cstheme="minorHAnsi"/>
          <w:sz w:val="24"/>
          <w:szCs w:val="24"/>
        </w:rPr>
        <w:t xml:space="preserve">which you can only exercise in </w:t>
      </w:r>
      <w:r w:rsidR="003D13FC" w:rsidRPr="008005FB">
        <w:rPr>
          <w:rFonts w:cstheme="minorHAnsi"/>
          <w:sz w:val="24"/>
          <w:szCs w:val="24"/>
        </w:rPr>
        <w:t>certain circumstances.</w:t>
      </w:r>
      <w:r w:rsidR="0043526D">
        <w:rPr>
          <w:rFonts w:cstheme="minorHAnsi"/>
          <w:sz w:val="24"/>
          <w:szCs w:val="24"/>
        </w:rPr>
        <w:t xml:space="preserve"> If </w:t>
      </w:r>
      <w:r w:rsidR="00C73FD9">
        <w:rPr>
          <w:rFonts w:cstheme="minorHAnsi"/>
          <w:sz w:val="24"/>
          <w:szCs w:val="24"/>
        </w:rPr>
        <w:t xml:space="preserve">you control the circumstances, then you should consider these rights when assessing if you are a PSC. Otherwise, these rights are only relevant if the </w:t>
      </w:r>
      <w:r w:rsidR="0043526D">
        <w:rPr>
          <w:rFonts w:cstheme="minorHAnsi"/>
          <w:sz w:val="24"/>
          <w:szCs w:val="24"/>
        </w:rPr>
        <w:t xml:space="preserve">circumstances </w:t>
      </w:r>
      <w:r w:rsidR="00D31EA4">
        <w:rPr>
          <w:rFonts w:cstheme="minorHAnsi"/>
          <w:sz w:val="24"/>
          <w:szCs w:val="24"/>
        </w:rPr>
        <w:t xml:space="preserve">have arisen, and for as long as they continue. </w:t>
      </w:r>
    </w:p>
    <w:p w:rsidR="00826745" w:rsidRDefault="00826745" w:rsidP="00D85AED">
      <w:pPr>
        <w:pStyle w:val="ListParagraph"/>
        <w:spacing w:after="0"/>
        <w:rPr>
          <w:rFonts w:cstheme="minorHAnsi"/>
          <w:sz w:val="24"/>
          <w:szCs w:val="24"/>
        </w:rPr>
      </w:pPr>
    </w:p>
    <w:p w:rsidR="00826745" w:rsidRDefault="00D31EA4" w:rsidP="008D063B">
      <w:pPr>
        <w:pStyle w:val="ListParagraph"/>
        <w:numPr>
          <w:ilvl w:val="0"/>
          <w:numId w:val="34"/>
        </w:numPr>
        <w:spacing w:after="0"/>
        <w:rPr>
          <w:rFonts w:cstheme="minorHAnsi"/>
          <w:sz w:val="24"/>
          <w:szCs w:val="24"/>
        </w:rPr>
      </w:pPr>
      <w:r>
        <w:rPr>
          <w:rFonts w:cstheme="minorHAnsi"/>
          <w:sz w:val="24"/>
          <w:szCs w:val="24"/>
        </w:rPr>
        <w:t>There is an exception to this - if you</w:t>
      </w:r>
      <w:r w:rsidR="00C73FD9">
        <w:rPr>
          <w:rFonts w:cstheme="minorHAnsi"/>
          <w:sz w:val="24"/>
          <w:szCs w:val="24"/>
        </w:rPr>
        <w:t xml:space="preserve"> are an administrator or creditor and hold rights over Company </w:t>
      </w:r>
      <w:proofErr w:type="gramStart"/>
      <w:r w:rsidR="00C73FD9">
        <w:rPr>
          <w:rFonts w:cstheme="minorHAnsi"/>
          <w:sz w:val="24"/>
          <w:szCs w:val="24"/>
        </w:rPr>
        <w:t>A</w:t>
      </w:r>
      <w:proofErr w:type="gramEnd"/>
      <w:r w:rsidR="00C73FD9">
        <w:rPr>
          <w:rFonts w:cstheme="minorHAnsi"/>
          <w:sz w:val="24"/>
          <w:szCs w:val="24"/>
        </w:rPr>
        <w:t xml:space="preserve"> in administration then these rights are not relevant to the assessment of whether you are a PSC. </w:t>
      </w:r>
      <w:r w:rsidR="00826745">
        <w:rPr>
          <w:rFonts w:cstheme="minorHAnsi"/>
          <w:sz w:val="24"/>
          <w:szCs w:val="24"/>
        </w:rPr>
        <w:t xml:space="preserve"> </w:t>
      </w:r>
    </w:p>
    <w:p w:rsidR="003D13FC" w:rsidRPr="008005FB" w:rsidRDefault="003D13FC" w:rsidP="00D85AED">
      <w:pPr>
        <w:pStyle w:val="ListParagraph"/>
        <w:spacing w:after="0"/>
        <w:ind w:left="1080"/>
        <w:rPr>
          <w:rFonts w:cstheme="minorHAnsi"/>
          <w:color w:val="FF0000"/>
          <w:sz w:val="24"/>
          <w:szCs w:val="24"/>
        </w:rPr>
      </w:pPr>
    </w:p>
    <w:p w:rsidR="003D13FC" w:rsidRPr="008005FB" w:rsidRDefault="003D13FC" w:rsidP="00D85AED">
      <w:pPr>
        <w:pStyle w:val="ListParagraph"/>
        <w:numPr>
          <w:ilvl w:val="2"/>
          <w:numId w:val="21"/>
        </w:numPr>
        <w:spacing w:after="0"/>
        <w:rPr>
          <w:rFonts w:cstheme="minorHAnsi"/>
          <w:b/>
          <w:sz w:val="24"/>
          <w:szCs w:val="24"/>
        </w:rPr>
      </w:pPr>
      <w:r w:rsidRPr="008005FB">
        <w:rPr>
          <w:rFonts w:cstheme="minorHAnsi"/>
          <w:b/>
          <w:sz w:val="24"/>
          <w:szCs w:val="24"/>
        </w:rPr>
        <w:t>Rights attached to shares held by way of security</w:t>
      </w:r>
    </w:p>
    <w:p w:rsidR="00C73FD9" w:rsidRPr="00C73FD9" w:rsidRDefault="007C3921" w:rsidP="008D063B">
      <w:pPr>
        <w:pStyle w:val="ListParagraph"/>
        <w:numPr>
          <w:ilvl w:val="0"/>
          <w:numId w:val="34"/>
        </w:numPr>
        <w:spacing w:after="0"/>
        <w:rPr>
          <w:rFonts w:cstheme="minorHAnsi"/>
          <w:sz w:val="24"/>
          <w:szCs w:val="24"/>
        </w:rPr>
      </w:pPr>
      <w:r>
        <w:rPr>
          <w:rFonts w:cstheme="minorHAnsi"/>
          <w:sz w:val="24"/>
          <w:szCs w:val="24"/>
        </w:rPr>
        <w:t>If you have provided voting rights</w:t>
      </w:r>
      <w:r w:rsidR="00C73FD9" w:rsidRPr="00C73FD9">
        <w:rPr>
          <w:rFonts w:cstheme="minorHAnsi"/>
          <w:sz w:val="24"/>
          <w:szCs w:val="24"/>
        </w:rPr>
        <w:t xml:space="preserve"> to someone by way of security, they are still treated as being held by you (provided you retain control). Conversely if shares have been provided to you as security but you do not control them, then you are not </w:t>
      </w:r>
      <w:r>
        <w:rPr>
          <w:rFonts w:cstheme="minorHAnsi"/>
          <w:sz w:val="24"/>
          <w:szCs w:val="24"/>
        </w:rPr>
        <w:t>a PSC</w:t>
      </w:r>
      <w:r w:rsidR="00C73FD9" w:rsidRPr="00C73FD9">
        <w:rPr>
          <w:rFonts w:cstheme="minorHAnsi"/>
          <w:sz w:val="24"/>
          <w:szCs w:val="24"/>
        </w:rPr>
        <w:t xml:space="preserve">.  </w:t>
      </w:r>
    </w:p>
    <w:p w:rsidR="00146B21" w:rsidRDefault="00146B21" w:rsidP="00D85AED">
      <w:pPr>
        <w:spacing w:after="0"/>
        <w:ind w:left="720"/>
        <w:rPr>
          <w:rFonts w:cstheme="minorHAnsi"/>
          <w:color w:val="FF0000"/>
          <w:sz w:val="24"/>
          <w:szCs w:val="24"/>
        </w:rPr>
      </w:pPr>
    </w:p>
    <w:p w:rsidR="00047265" w:rsidRDefault="00047265" w:rsidP="00D85AED">
      <w:pPr>
        <w:pStyle w:val="Heading1"/>
        <w:spacing w:before="0"/>
      </w:pPr>
      <w:bookmarkStart w:id="13" w:name="_Toc431216347"/>
      <w:r>
        <w:t>Chapter 5: The third condition – appointments</w:t>
      </w:r>
      <w:bookmarkEnd w:id="13"/>
      <w:r>
        <w:t xml:space="preserve"> </w:t>
      </w:r>
    </w:p>
    <w:p w:rsidR="006309D2" w:rsidRDefault="006309D2" w:rsidP="00D85AED">
      <w:pPr>
        <w:spacing w:after="0"/>
      </w:pPr>
    </w:p>
    <w:p w:rsidR="00D20BC9" w:rsidRPr="00143B00" w:rsidRDefault="00196308" w:rsidP="00D85AED">
      <w:pPr>
        <w:pStyle w:val="ListParagraph"/>
        <w:numPr>
          <w:ilvl w:val="0"/>
          <w:numId w:val="13"/>
        </w:numPr>
        <w:spacing w:after="0"/>
        <w:rPr>
          <w:rFonts w:cstheme="minorHAnsi"/>
          <w:sz w:val="24"/>
          <w:szCs w:val="24"/>
        </w:rPr>
      </w:pPr>
      <w:r>
        <w:rPr>
          <w:rFonts w:cstheme="minorHAnsi"/>
          <w:b/>
          <w:sz w:val="24"/>
          <w:szCs w:val="24"/>
        </w:rPr>
        <w:t xml:space="preserve">You are a PSC if you hold, </w:t>
      </w:r>
      <w:r w:rsidR="006309D2" w:rsidRPr="006309D2">
        <w:rPr>
          <w:rFonts w:cstheme="minorHAnsi"/>
          <w:b/>
          <w:sz w:val="24"/>
          <w:szCs w:val="24"/>
        </w:rPr>
        <w:t xml:space="preserve">directly or indirectly, the right to appoint of remove the majority of the directors in </w:t>
      </w:r>
      <w:r>
        <w:rPr>
          <w:rFonts w:cstheme="minorHAnsi"/>
          <w:b/>
          <w:sz w:val="24"/>
          <w:szCs w:val="24"/>
        </w:rPr>
        <w:t>Company A</w:t>
      </w:r>
    </w:p>
    <w:p w:rsidR="00F765D0" w:rsidRDefault="00F765D0" w:rsidP="00D85AED">
      <w:pPr>
        <w:pStyle w:val="Heading2"/>
        <w:spacing w:before="0"/>
        <w:rPr>
          <w:rFonts w:cstheme="minorHAnsi"/>
          <w:sz w:val="24"/>
          <w:szCs w:val="24"/>
        </w:rPr>
      </w:pPr>
    </w:p>
    <w:p w:rsidR="00054FA4" w:rsidRPr="00043786" w:rsidRDefault="00054FA4" w:rsidP="00D85AED">
      <w:pPr>
        <w:pStyle w:val="Heading2"/>
        <w:spacing w:before="0"/>
        <w:rPr>
          <w:rFonts w:cstheme="minorHAnsi"/>
          <w:sz w:val="24"/>
          <w:szCs w:val="24"/>
        </w:rPr>
      </w:pPr>
      <w:bookmarkStart w:id="14" w:name="_Toc431216348"/>
      <w:r w:rsidRPr="00043786">
        <w:rPr>
          <w:rFonts w:cstheme="minorHAnsi"/>
          <w:sz w:val="24"/>
          <w:szCs w:val="24"/>
        </w:rPr>
        <w:t>5</w:t>
      </w:r>
      <w:r w:rsidRPr="00092693">
        <w:t>.1 The majority of directors</w:t>
      </w:r>
      <w:bookmarkEnd w:id="14"/>
      <w:r w:rsidRPr="00043786">
        <w:rPr>
          <w:rFonts w:cstheme="minorHAnsi"/>
          <w:sz w:val="24"/>
          <w:szCs w:val="24"/>
        </w:rPr>
        <w:t xml:space="preserve"> </w:t>
      </w:r>
    </w:p>
    <w:p w:rsidR="00054FA4" w:rsidRDefault="00054FA4" w:rsidP="00D85AED">
      <w:pPr>
        <w:spacing w:after="0"/>
        <w:rPr>
          <w:rFonts w:cstheme="minorHAnsi"/>
          <w:sz w:val="24"/>
          <w:szCs w:val="24"/>
        </w:rPr>
      </w:pPr>
    </w:p>
    <w:p w:rsidR="00E07341" w:rsidRDefault="00E07341" w:rsidP="008D063B">
      <w:pPr>
        <w:pStyle w:val="ListParagraph"/>
        <w:numPr>
          <w:ilvl w:val="0"/>
          <w:numId w:val="34"/>
        </w:numPr>
        <w:spacing w:after="0"/>
        <w:rPr>
          <w:rFonts w:cstheme="minorHAnsi"/>
          <w:sz w:val="24"/>
          <w:szCs w:val="24"/>
        </w:rPr>
      </w:pPr>
      <w:r>
        <w:rPr>
          <w:rFonts w:cstheme="minorHAnsi"/>
          <w:sz w:val="24"/>
          <w:szCs w:val="24"/>
        </w:rPr>
        <w:t>You m</w:t>
      </w:r>
      <w:r w:rsidR="00054FA4">
        <w:rPr>
          <w:rFonts w:cstheme="minorHAnsi"/>
          <w:sz w:val="24"/>
          <w:szCs w:val="24"/>
        </w:rPr>
        <w:t>ust consider whether</w:t>
      </w:r>
      <w:r w:rsidR="00196308">
        <w:rPr>
          <w:rFonts w:cstheme="minorHAnsi"/>
          <w:sz w:val="24"/>
          <w:szCs w:val="24"/>
        </w:rPr>
        <w:t xml:space="preserve"> you have</w:t>
      </w:r>
      <w:r w:rsidR="00054FA4">
        <w:rPr>
          <w:rFonts w:cstheme="minorHAnsi"/>
          <w:sz w:val="24"/>
          <w:szCs w:val="24"/>
        </w:rPr>
        <w:t xml:space="preserve"> the righ</w:t>
      </w:r>
      <w:r>
        <w:rPr>
          <w:rFonts w:cstheme="minorHAnsi"/>
          <w:sz w:val="24"/>
          <w:szCs w:val="24"/>
        </w:rPr>
        <w:t>t to appoint or remove directors with the majority of board level voting rights</w:t>
      </w:r>
      <w:r w:rsidR="00196308">
        <w:rPr>
          <w:rFonts w:cstheme="minorHAnsi"/>
          <w:sz w:val="24"/>
          <w:szCs w:val="24"/>
        </w:rPr>
        <w:t xml:space="preserve"> in Company A</w:t>
      </w:r>
      <w:r>
        <w:rPr>
          <w:rFonts w:cstheme="minorHAnsi"/>
          <w:sz w:val="24"/>
          <w:szCs w:val="24"/>
        </w:rPr>
        <w:t>. If each director in your company has one vote at board m</w:t>
      </w:r>
      <w:r w:rsidR="00D575B0">
        <w:rPr>
          <w:rFonts w:cstheme="minorHAnsi"/>
          <w:sz w:val="24"/>
          <w:szCs w:val="24"/>
        </w:rPr>
        <w:t xml:space="preserve">eetings, this is simple. If different directors have different voting rights at board meetings (on all or most matters) then you must consider </w:t>
      </w:r>
      <w:r w:rsidR="00196308">
        <w:rPr>
          <w:rFonts w:cstheme="minorHAnsi"/>
          <w:sz w:val="24"/>
          <w:szCs w:val="24"/>
        </w:rPr>
        <w:t>if you have</w:t>
      </w:r>
      <w:r w:rsidR="00D575B0">
        <w:rPr>
          <w:rFonts w:cstheme="minorHAnsi"/>
          <w:sz w:val="24"/>
          <w:szCs w:val="24"/>
        </w:rPr>
        <w:t xml:space="preserve"> the right to appoint or remove </w:t>
      </w:r>
      <w:r w:rsidR="00490816">
        <w:rPr>
          <w:rFonts w:cstheme="minorHAnsi"/>
          <w:sz w:val="24"/>
          <w:szCs w:val="24"/>
        </w:rPr>
        <w:t>directors who could carry the majority</w:t>
      </w:r>
      <w:r w:rsidR="00A60030">
        <w:rPr>
          <w:rFonts w:cstheme="minorHAnsi"/>
          <w:sz w:val="24"/>
          <w:szCs w:val="24"/>
        </w:rPr>
        <w:t xml:space="preserve"> in board votes</w:t>
      </w:r>
      <w:r w:rsidR="00490816">
        <w:rPr>
          <w:rFonts w:cstheme="minorHAnsi"/>
          <w:sz w:val="24"/>
          <w:szCs w:val="24"/>
        </w:rPr>
        <w:t xml:space="preserve">. </w:t>
      </w:r>
      <w:r w:rsidR="00D575B0">
        <w:rPr>
          <w:rFonts w:cstheme="minorHAnsi"/>
          <w:sz w:val="24"/>
          <w:szCs w:val="24"/>
        </w:rPr>
        <w:t xml:space="preserve"> </w:t>
      </w:r>
    </w:p>
    <w:p w:rsidR="00054FA4" w:rsidRDefault="00054FA4" w:rsidP="00D85AED">
      <w:pPr>
        <w:spacing w:after="0"/>
        <w:rPr>
          <w:rFonts w:cstheme="minorHAnsi"/>
          <w:sz w:val="24"/>
          <w:szCs w:val="24"/>
        </w:rPr>
      </w:pPr>
    </w:p>
    <w:p w:rsidR="00490816" w:rsidRDefault="00D575B0" w:rsidP="008D063B">
      <w:pPr>
        <w:pStyle w:val="ListParagraph"/>
        <w:numPr>
          <w:ilvl w:val="0"/>
          <w:numId w:val="34"/>
        </w:numPr>
        <w:spacing w:after="0"/>
        <w:rPr>
          <w:rFonts w:cstheme="minorHAnsi"/>
          <w:sz w:val="24"/>
          <w:szCs w:val="24"/>
        </w:rPr>
      </w:pPr>
      <w:r>
        <w:rPr>
          <w:rFonts w:cstheme="minorHAnsi"/>
          <w:sz w:val="24"/>
          <w:szCs w:val="24"/>
        </w:rPr>
        <w:t xml:space="preserve">If </w:t>
      </w:r>
      <w:r w:rsidR="00196308">
        <w:rPr>
          <w:rFonts w:cstheme="minorHAnsi"/>
          <w:sz w:val="24"/>
          <w:szCs w:val="24"/>
        </w:rPr>
        <w:t xml:space="preserve">Company A </w:t>
      </w:r>
      <w:r>
        <w:rPr>
          <w:rFonts w:cstheme="minorHAnsi"/>
          <w:sz w:val="24"/>
          <w:szCs w:val="24"/>
        </w:rPr>
        <w:t xml:space="preserve">does not have a board of directors, then </w:t>
      </w:r>
      <w:r w:rsidR="00490816">
        <w:rPr>
          <w:rFonts w:cstheme="minorHAnsi"/>
          <w:sz w:val="24"/>
          <w:szCs w:val="24"/>
        </w:rPr>
        <w:t xml:space="preserve">you should consider any equivalent management structure. If </w:t>
      </w:r>
      <w:r w:rsidR="00196308">
        <w:rPr>
          <w:rFonts w:cstheme="minorHAnsi"/>
          <w:sz w:val="24"/>
          <w:szCs w:val="24"/>
        </w:rPr>
        <w:t xml:space="preserve">there is </w:t>
      </w:r>
      <w:r w:rsidR="00490816">
        <w:rPr>
          <w:rFonts w:cstheme="minorHAnsi"/>
          <w:sz w:val="24"/>
          <w:szCs w:val="24"/>
        </w:rPr>
        <w:t>more than one board then the calculation should be made for each board</w:t>
      </w:r>
      <w:r w:rsidR="00490816" w:rsidRPr="008005FB">
        <w:rPr>
          <w:rStyle w:val="FootnoteReference"/>
          <w:rFonts w:cstheme="minorHAnsi"/>
          <w:sz w:val="24"/>
          <w:szCs w:val="24"/>
        </w:rPr>
        <w:footnoteReference w:id="15"/>
      </w:r>
      <w:r w:rsidR="00490816">
        <w:rPr>
          <w:rFonts w:cstheme="minorHAnsi"/>
          <w:sz w:val="24"/>
          <w:szCs w:val="24"/>
        </w:rPr>
        <w:t xml:space="preserve">. </w:t>
      </w:r>
    </w:p>
    <w:p w:rsidR="00490816" w:rsidRDefault="00490816" w:rsidP="00D85AED">
      <w:pPr>
        <w:spacing w:after="0"/>
        <w:rPr>
          <w:rFonts w:cstheme="minorHAnsi"/>
          <w:sz w:val="24"/>
          <w:szCs w:val="24"/>
        </w:rPr>
      </w:pPr>
    </w:p>
    <w:p w:rsidR="00D20BC9" w:rsidRDefault="00D20BC9" w:rsidP="008D063B">
      <w:pPr>
        <w:pStyle w:val="ListParagraph"/>
        <w:numPr>
          <w:ilvl w:val="0"/>
          <w:numId w:val="34"/>
        </w:numPr>
        <w:spacing w:after="0"/>
        <w:rPr>
          <w:rFonts w:cstheme="minorHAnsi"/>
          <w:sz w:val="24"/>
          <w:szCs w:val="24"/>
        </w:rPr>
      </w:pPr>
      <w:r w:rsidRPr="008005FB">
        <w:rPr>
          <w:rFonts w:cstheme="minorHAnsi"/>
          <w:sz w:val="24"/>
          <w:szCs w:val="24"/>
        </w:rPr>
        <w:t xml:space="preserve">Other factors in the calculation of this condition </w:t>
      </w:r>
      <w:r w:rsidR="00490816">
        <w:rPr>
          <w:rFonts w:cstheme="minorHAnsi"/>
          <w:sz w:val="24"/>
          <w:szCs w:val="24"/>
        </w:rPr>
        <w:t>work on the same basis</w:t>
      </w:r>
      <w:r w:rsidRPr="008005FB">
        <w:rPr>
          <w:rFonts w:cstheme="minorHAnsi"/>
          <w:sz w:val="24"/>
          <w:szCs w:val="24"/>
        </w:rPr>
        <w:t xml:space="preserve"> as conditions 1 and 2. </w:t>
      </w:r>
    </w:p>
    <w:p w:rsidR="00490816" w:rsidRPr="008005FB" w:rsidRDefault="00490816" w:rsidP="00D85AED">
      <w:pPr>
        <w:spacing w:after="0"/>
        <w:rPr>
          <w:rFonts w:cstheme="minorHAnsi"/>
          <w:sz w:val="24"/>
          <w:szCs w:val="24"/>
        </w:rPr>
      </w:pPr>
    </w:p>
    <w:p w:rsidR="003D3217" w:rsidRPr="00697625" w:rsidRDefault="003D3217" w:rsidP="00D85AED">
      <w:pPr>
        <w:pStyle w:val="ListParagraph"/>
        <w:numPr>
          <w:ilvl w:val="2"/>
          <w:numId w:val="22"/>
        </w:numPr>
        <w:spacing w:after="0"/>
        <w:rPr>
          <w:rFonts w:cstheme="minorHAnsi"/>
          <w:b/>
          <w:sz w:val="24"/>
          <w:szCs w:val="24"/>
        </w:rPr>
      </w:pPr>
      <w:r w:rsidRPr="00697625">
        <w:rPr>
          <w:rFonts w:cstheme="minorHAnsi"/>
          <w:b/>
          <w:sz w:val="24"/>
          <w:szCs w:val="24"/>
        </w:rPr>
        <w:t xml:space="preserve">Indirect ownership </w:t>
      </w:r>
    </w:p>
    <w:p w:rsidR="00196308" w:rsidRDefault="00196308" w:rsidP="008D063B">
      <w:pPr>
        <w:pStyle w:val="ListParagraph"/>
        <w:numPr>
          <w:ilvl w:val="0"/>
          <w:numId w:val="34"/>
        </w:numPr>
        <w:spacing w:after="0"/>
        <w:rPr>
          <w:rFonts w:cstheme="minorHAnsi"/>
          <w:sz w:val="24"/>
          <w:szCs w:val="24"/>
        </w:rPr>
      </w:pPr>
      <w:r>
        <w:rPr>
          <w:rFonts w:cstheme="minorHAnsi"/>
          <w:sz w:val="24"/>
          <w:szCs w:val="24"/>
        </w:rPr>
        <w:t>You might hold the righ</w:t>
      </w:r>
      <w:r w:rsidR="001027C8">
        <w:rPr>
          <w:rFonts w:cstheme="minorHAnsi"/>
          <w:sz w:val="24"/>
          <w:szCs w:val="24"/>
        </w:rPr>
        <w:t xml:space="preserve">t to appoint or remove directors </w:t>
      </w:r>
      <w:r w:rsidR="003D3217">
        <w:rPr>
          <w:rFonts w:cstheme="minorHAnsi"/>
          <w:sz w:val="24"/>
          <w:szCs w:val="24"/>
        </w:rPr>
        <w:t xml:space="preserve">indirectly. </w:t>
      </w:r>
      <w:r>
        <w:rPr>
          <w:rFonts w:cstheme="minorHAnsi"/>
          <w:sz w:val="24"/>
          <w:szCs w:val="24"/>
        </w:rPr>
        <w:t xml:space="preserve">This happens when you own a </w:t>
      </w:r>
      <w:r w:rsidRPr="008005FB">
        <w:rPr>
          <w:rFonts w:cstheme="minorHAnsi"/>
          <w:sz w:val="24"/>
          <w:szCs w:val="24"/>
        </w:rPr>
        <w:t xml:space="preserve">majority stake in a legal entity </w:t>
      </w:r>
      <w:r>
        <w:rPr>
          <w:rFonts w:cstheme="minorHAnsi"/>
          <w:sz w:val="24"/>
          <w:szCs w:val="24"/>
        </w:rPr>
        <w:t>(Legal Entity B), and Legal Entity B holds the right over Company A’s directors. (</w:t>
      </w:r>
      <w:r w:rsidRPr="008005FB">
        <w:rPr>
          <w:rFonts w:cstheme="minorHAnsi"/>
          <w:sz w:val="24"/>
          <w:szCs w:val="24"/>
        </w:rPr>
        <w:t>There m</w:t>
      </w:r>
      <w:r>
        <w:rPr>
          <w:rFonts w:cstheme="minorHAnsi"/>
          <w:sz w:val="24"/>
          <w:szCs w:val="24"/>
        </w:rPr>
        <w:t>ight</w:t>
      </w:r>
      <w:r w:rsidRPr="008005FB">
        <w:rPr>
          <w:rFonts w:cstheme="minorHAnsi"/>
          <w:sz w:val="24"/>
          <w:szCs w:val="24"/>
        </w:rPr>
        <w:t xml:space="preserve"> be more than one legal entity in the chain, </w:t>
      </w:r>
      <w:r>
        <w:rPr>
          <w:rFonts w:cstheme="minorHAnsi"/>
          <w:sz w:val="24"/>
          <w:szCs w:val="24"/>
        </w:rPr>
        <w:t xml:space="preserve">with each holding a majority stake in the entity below). </w:t>
      </w:r>
    </w:p>
    <w:p w:rsidR="003D3217" w:rsidRDefault="003D3217" w:rsidP="00D85AED">
      <w:pPr>
        <w:spacing w:after="0"/>
        <w:rPr>
          <w:rFonts w:cstheme="minorHAnsi"/>
          <w:sz w:val="24"/>
          <w:szCs w:val="24"/>
        </w:rPr>
      </w:pPr>
    </w:p>
    <w:p w:rsidR="003D3217" w:rsidRDefault="003D3217" w:rsidP="008D063B">
      <w:pPr>
        <w:pStyle w:val="ListParagraph"/>
        <w:numPr>
          <w:ilvl w:val="0"/>
          <w:numId w:val="34"/>
        </w:numPr>
        <w:spacing w:after="0"/>
        <w:rPr>
          <w:rFonts w:cstheme="minorHAnsi"/>
          <w:sz w:val="24"/>
          <w:szCs w:val="24"/>
        </w:rPr>
      </w:pPr>
      <w:r>
        <w:rPr>
          <w:rFonts w:cstheme="minorHAnsi"/>
          <w:sz w:val="24"/>
          <w:szCs w:val="24"/>
        </w:rPr>
        <w:t xml:space="preserve">You can work this out in a similar way to shares which are held indirectly, as in paragraph xx. </w:t>
      </w:r>
    </w:p>
    <w:p w:rsidR="003D3217" w:rsidRDefault="003D3217" w:rsidP="00D85AED">
      <w:pPr>
        <w:pStyle w:val="ListParagraph"/>
        <w:spacing w:after="0"/>
        <w:rPr>
          <w:rFonts w:cstheme="minorHAnsi"/>
          <w:b/>
          <w:sz w:val="24"/>
          <w:szCs w:val="24"/>
        </w:rPr>
      </w:pPr>
    </w:p>
    <w:p w:rsidR="00D20BC9" w:rsidRPr="004C0086" w:rsidRDefault="00D20BC9" w:rsidP="00D85AED">
      <w:pPr>
        <w:pStyle w:val="ListParagraph"/>
        <w:numPr>
          <w:ilvl w:val="2"/>
          <w:numId w:val="22"/>
        </w:numPr>
        <w:spacing w:after="0"/>
        <w:rPr>
          <w:rFonts w:cstheme="minorHAnsi"/>
          <w:b/>
          <w:sz w:val="24"/>
          <w:szCs w:val="24"/>
        </w:rPr>
      </w:pPr>
      <w:r w:rsidRPr="004C0086">
        <w:rPr>
          <w:rFonts w:cstheme="minorHAnsi"/>
          <w:b/>
          <w:sz w:val="24"/>
          <w:szCs w:val="24"/>
        </w:rPr>
        <w:t>Nominees</w:t>
      </w:r>
    </w:p>
    <w:p w:rsidR="005E3424" w:rsidRDefault="005E3424" w:rsidP="008D063B">
      <w:pPr>
        <w:pStyle w:val="ListParagraph"/>
        <w:numPr>
          <w:ilvl w:val="0"/>
          <w:numId w:val="34"/>
        </w:numPr>
        <w:spacing w:after="0"/>
        <w:rPr>
          <w:rFonts w:cstheme="minorHAnsi"/>
          <w:sz w:val="24"/>
          <w:szCs w:val="24"/>
        </w:rPr>
      </w:pPr>
      <w:r>
        <w:rPr>
          <w:rFonts w:cstheme="minorHAnsi"/>
          <w:sz w:val="24"/>
          <w:szCs w:val="24"/>
        </w:rPr>
        <w:t xml:space="preserve">If you hold the right to appoint or remove directors through a nominee, then </w:t>
      </w:r>
      <w:r w:rsidRPr="00D514E3">
        <w:rPr>
          <w:rFonts w:cstheme="minorHAnsi"/>
          <w:sz w:val="24"/>
          <w:szCs w:val="24"/>
        </w:rPr>
        <w:t>then you are sti</w:t>
      </w:r>
      <w:r>
        <w:rPr>
          <w:rFonts w:cstheme="minorHAnsi"/>
          <w:sz w:val="24"/>
          <w:szCs w:val="24"/>
        </w:rPr>
        <w:t>ll treated as holding the right</w:t>
      </w:r>
      <w:r w:rsidRPr="00D514E3">
        <w:rPr>
          <w:rFonts w:cstheme="minorHAnsi"/>
          <w:sz w:val="24"/>
          <w:szCs w:val="24"/>
        </w:rPr>
        <w:t xml:space="preserve"> and are subject t</w:t>
      </w:r>
      <w:r w:rsidR="00B2577B">
        <w:rPr>
          <w:rFonts w:cstheme="minorHAnsi"/>
          <w:sz w:val="24"/>
          <w:szCs w:val="24"/>
        </w:rPr>
        <w:t>o the requirements in chapters 8 and 9</w:t>
      </w:r>
      <w:r w:rsidRPr="00D514E3">
        <w:rPr>
          <w:rFonts w:cstheme="minorHAnsi"/>
          <w:sz w:val="24"/>
          <w:szCs w:val="24"/>
        </w:rPr>
        <w:t xml:space="preserve"> and could be a PSC. If you represent a legal entity that holds shares through a nominee then the process must run as it would for any shares held by a legal entity itself. </w:t>
      </w:r>
    </w:p>
    <w:p w:rsidR="005E3424" w:rsidRDefault="005E3424" w:rsidP="00D85AED">
      <w:pPr>
        <w:pStyle w:val="ListParagraph"/>
        <w:spacing w:after="0"/>
        <w:rPr>
          <w:rFonts w:cstheme="minorHAnsi"/>
          <w:sz w:val="24"/>
          <w:szCs w:val="24"/>
        </w:rPr>
      </w:pPr>
    </w:p>
    <w:p w:rsidR="005E3424" w:rsidRPr="009B2A92" w:rsidRDefault="005E3424" w:rsidP="008D063B">
      <w:pPr>
        <w:pStyle w:val="ListParagraph"/>
        <w:numPr>
          <w:ilvl w:val="0"/>
          <w:numId w:val="34"/>
        </w:numPr>
        <w:spacing w:after="0"/>
        <w:rPr>
          <w:rFonts w:cstheme="minorHAnsi"/>
          <w:sz w:val="24"/>
          <w:szCs w:val="24"/>
        </w:rPr>
      </w:pPr>
      <w:r w:rsidRPr="009B2A92">
        <w:rPr>
          <w:rFonts w:cstheme="minorHAnsi"/>
          <w:sz w:val="24"/>
          <w:szCs w:val="24"/>
        </w:rPr>
        <w:lastRenderedPageBreak/>
        <w:t xml:space="preserve">If you hold more than 25% of the voting rights but they are controlled by another person, then this person is a PSC and you are not a PSC.  </w:t>
      </w:r>
    </w:p>
    <w:p w:rsidR="00952A30" w:rsidRDefault="00952A30" w:rsidP="00D85AED">
      <w:pPr>
        <w:pStyle w:val="ListParagraph"/>
        <w:spacing w:after="0"/>
        <w:ind w:left="360"/>
        <w:rPr>
          <w:rFonts w:cstheme="minorHAnsi"/>
          <w:b/>
          <w:sz w:val="24"/>
          <w:szCs w:val="24"/>
        </w:rPr>
      </w:pPr>
    </w:p>
    <w:p w:rsidR="00D20BC9" w:rsidRPr="004C0086" w:rsidRDefault="00D20BC9" w:rsidP="00D85AED">
      <w:pPr>
        <w:pStyle w:val="ListParagraph"/>
        <w:numPr>
          <w:ilvl w:val="2"/>
          <w:numId w:val="22"/>
        </w:numPr>
        <w:spacing w:after="0"/>
        <w:rPr>
          <w:rFonts w:cstheme="minorHAnsi"/>
          <w:b/>
          <w:sz w:val="24"/>
          <w:szCs w:val="24"/>
        </w:rPr>
      </w:pPr>
      <w:r w:rsidRPr="004C0086">
        <w:rPr>
          <w:rFonts w:cstheme="minorHAnsi"/>
          <w:b/>
          <w:sz w:val="24"/>
          <w:szCs w:val="24"/>
        </w:rPr>
        <w:t>Joint interests</w:t>
      </w:r>
    </w:p>
    <w:p w:rsidR="00BD0F40" w:rsidRDefault="00BD0F40" w:rsidP="008D063B">
      <w:pPr>
        <w:pStyle w:val="ListParagraph"/>
        <w:numPr>
          <w:ilvl w:val="0"/>
          <w:numId w:val="34"/>
        </w:numPr>
        <w:spacing w:after="0"/>
        <w:rPr>
          <w:rFonts w:cstheme="minorHAnsi"/>
          <w:sz w:val="24"/>
          <w:szCs w:val="24"/>
        </w:rPr>
      </w:pPr>
      <w:r w:rsidRPr="008005FB">
        <w:rPr>
          <w:rFonts w:cstheme="minorHAnsi"/>
          <w:sz w:val="24"/>
          <w:szCs w:val="24"/>
        </w:rPr>
        <w:t xml:space="preserve">If two or more people </w:t>
      </w:r>
      <w:r>
        <w:rPr>
          <w:rFonts w:cstheme="minorHAnsi"/>
          <w:sz w:val="24"/>
          <w:szCs w:val="24"/>
        </w:rPr>
        <w:t>hold the right to appoint or remove directors with the majority of board level voting rights</w:t>
      </w:r>
      <w:r w:rsidRPr="008005FB">
        <w:rPr>
          <w:rFonts w:cstheme="minorHAnsi"/>
          <w:sz w:val="24"/>
          <w:szCs w:val="24"/>
        </w:rPr>
        <w:t xml:space="preserve"> jointly, </w:t>
      </w:r>
      <w:r>
        <w:rPr>
          <w:rFonts w:cstheme="minorHAnsi"/>
          <w:sz w:val="24"/>
          <w:szCs w:val="24"/>
        </w:rPr>
        <w:t xml:space="preserve">you must work on the basis that each of them holds the full right. </w:t>
      </w:r>
      <w:r w:rsidRPr="008005FB">
        <w:rPr>
          <w:rFonts w:cstheme="minorHAnsi"/>
          <w:sz w:val="24"/>
          <w:szCs w:val="24"/>
        </w:rPr>
        <w:t xml:space="preserve"> So if two or more people hold </w:t>
      </w:r>
      <w:r>
        <w:rPr>
          <w:rFonts w:cstheme="minorHAnsi"/>
          <w:sz w:val="24"/>
          <w:szCs w:val="24"/>
        </w:rPr>
        <w:t xml:space="preserve">the right </w:t>
      </w:r>
      <w:r w:rsidRPr="008005FB">
        <w:rPr>
          <w:rFonts w:cstheme="minorHAnsi"/>
          <w:sz w:val="24"/>
          <w:szCs w:val="24"/>
        </w:rPr>
        <w:t xml:space="preserve">each of them </w:t>
      </w:r>
      <w:r>
        <w:rPr>
          <w:rFonts w:cstheme="minorHAnsi"/>
          <w:sz w:val="24"/>
          <w:szCs w:val="24"/>
        </w:rPr>
        <w:t xml:space="preserve">must </w:t>
      </w:r>
      <w:r w:rsidRPr="008005FB">
        <w:rPr>
          <w:rFonts w:cstheme="minorHAnsi"/>
          <w:sz w:val="24"/>
          <w:szCs w:val="24"/>
        </w:rPr>
        <w:t>separately</w:t>
      </w:r>
      <w:r>
        <w:rPr>
          <w:rFonts w:cstheme="minorHAnsi"/>
          <w:sz w:val="24"/>
          <w:szCs w:val="24"/>
        </w:rPr>
        <w:t xml:space="preserve"> be</w:t>
      </w:r>
      <w:r w:rsidRPr="008005FB">
        <w:rPr>
          <w:rFonts w:cstheme="minorHAnsi"/>
          <w:sz w:val="24"/>
          <w:szCs w:val="24"/>
        </w:rPr>
        <w:t xml:space="preserve"> entered </w:t>
      </w:r>
      <w:r w:rsidR="00D85AED">
        <w:rPr>
          <w:rFonts w:cstheme="minorHAnsi"/>
          <w:sz w:val="24"/>
          <w:szCs w:val="24"/>
        </w:rPr>
        <w:t>on</w:t>
      </w:r>
      <w:r w:rsidRPr="008005FB">
        <w:rPr>
          <w:rFonts w:cstheme="minorHAnsi"/>
          <w:sz w:val="24"/>
          <w:szCs w:val="24"/>
        </w:rPr>
        <w:t xml:space="preserve"> the</w:t>
      </w:r>
      <w:r>
        <w:rPr>
          <w:rFonts w:cstheme="minorHAnsi"/>
          <w:sz w:val="24"/>
          <w:szCs w:val="24"/>
        </w:rPr>
        <w:t xml:space="preserve"> PSC</w:t>
      </w:r>
      <w:r w:rsidRPr="008005FB">
        <w:rPr>
          <w:rFonts w:cstheme="minorHAnsi"/>
          <w:sz w:val="24"/>
          <w:szCs w:val="24"/>
        </w:rPr>
        <w:t xml:space="preserve"> register</w:t>
      </w:r>
      <w:r w:rsidRPr="00BD0F40">
        <w:rPr>
          <w:rFonts w:cstheme="minorHAnsi"/>
          <w:sz w:val="24"/>
          <w:szCs w:val="24"/>
          <w:vertAlign w:val="superscript"/>
        </w:rPr>
        <w:footnoteReference w:id="16"/>
      </w:r>
      <w:r w:rsidRPr="008005FB">
        <w:rPr>
          <w:rFonts w:cstheme="minorHAnsi"/>
          <w:sz w:val="24"/>
          <w:szCs w:val="24"/>
        </w:rPr>
        <w:t>.</w:t>
      </w:r>
      <w:r>
        <w:rPr>
          <w:rFonts w:cstheme="minorHAnsi"/>
          <w:sz w:val="24"/>
          <w:szCs w:val="24"/>
        </w:rPr>
        <w:t xml:space="preserve"> </w:t>
      </w:r>
    </w:p>
    <w:p w:rsidR="00BD0F40" w:rsidRDefault="00BD0F40" w:rsidP="00D85AED">
      <w:pPr>
        <w:spacing w:after="0"/>
        <w:rPr>
          <w:rFonts w:cstheme="minorHAnsi"/>
          <w:sz w:val="24"/>
          <w:szCs w:val="24"/>
        </w:rPr>
      </w:pPr>
    </w:p>
    <w:p w:rsidR="00BD0F40" w:rsidRDefault="00BD0F40" w:rsidP="008D063B">
      <w:pPr>
        <w:pStyle w:val="ListParagraph"/>
        <w:numPr>
          <w:ilvl w:val="0"/>
          <w:numId w:val="34"/>
        </w:numPr>
        <w:spacing w:after="0"/>
        <w:rPr>
          <w:rFonts w:cstheme="minorHAnsi"/>
          <w:sz w:val="24"/>
          <w:szCs w:val="24"/>
        </w:rPr>
      </w:pPr>
      <w:r>
        <w:rPr>
          <w:rFonts w:cstheme="minorHAnsi"/>
          <w:sz w:val="24"/>
          <w:szCs w:val="24"/>
        </w:rPr>
        <w:t xml:space="preserve">However, limited partnerships are not handled like other joint interests. Just as described for calculating shareholdings in paragraph xx, only limited partners involved in management of the partnership business must be entered </w:t>
      </w:r>
      <w:r w:rsidR="00D85AED">
        <w:rPr>
          <w:rFonts w:cstheme="minorHAnsi"/>
          <w:sz w:val="24"/>
          <w:szCs w:val="24"/>
        </w:rPr>
        <w:t>on</w:t>
      </w:r>
      <w:r>
        <w:rPr>
          <w:rFonts w:cstheme="minorHAnsi"/>
          <w:sz w:val="24"/>
          <w:szCs w:val="24"/>
        </w:rPr>
        <w:t xml:space="preserve"> the PSC register. </w:t>
      </w:r>
    </w:p>
    <w:p w:rsidR="00A60030" w:rsidRDefault="00A60030" w:rsidP="00D85AED">
      <w:pPr>
        <w:spacing w:after="0"/>
        <w:ind w:left="360"/>
        <w:rPr>
          <w:rFonts w:cstheme="minorHAnsi"/>
          <w:b/>
          <w:sz w:val="24"/>
          <w:szCs w:val="24"/>
        </w:rPr>
      </w:pPr>
    </w:p>
    <w:p w:rsidR="00D20BC9" w:rsidRPr="004C0086" w:rsidRDefault="00D20BC9" w:rsidP="00D85AED">
      <w:pPr>
        <w:pStyle w:val="ListParagraph"/>
        <w:numPr>
          <w:ilvl w:val="2"/>
          <w:numId w:val="22"/>
        </w:numPr>
        <w:spacing w:after="0"/>
        <w:rPr>
          <w:rFonts w:cstheme="minorHAnsi"/>
          <w:b/>
          <w:sz w:val="24"/>
          <w:szCs w:val="24"/>
        </w:rPr>
      </w:pPr>
      <w:r w:rsidRPr="004C0086">
        <w:rPr>
          <w:rFonts w:cstheme="minorHAnsi"/>
          <w:b/>
          <w:sz w:val="24"/>
          <w:szCs w:val="24"/>
        </w:rPr>
        <w:t>Joint arrangements</w:t>
      </w:r>
    </w:p>
    <w:p w:rsidR="009B2A92" w:rsidRDefault="009B2A92" w:rsidP="008D063B">
      <w:pPr>
        <w:pStyle w:val="ListParagraph"/>
        <w:numPr>
          <w:ilvl w:val="0"/>
          <w:numId w:val="34"/>
        </w:numPr>
        <w:spacing w:after="0"/>
        <w:rPr>
          <w:rFonts w:cstheme="minorHAnsi"/>
          <w:sz w:val="24"/>
          <w:szCs w:val="24"/>
        </w:rPr>
      </w:pPr>
      <w:r w:rsidRPr="009B2A92">
        <w:rPr>
          <w:rFonts w:cstheme="minorHAnsi"/>
          <w:sz w:val="24"/>
          <w:szCs w:val="24"/>
        </w:rPr>
        <w:t>If you have an arrangement</w:t>
      </w:r>
      <w:r w:rsidRPr="008005FB">
        <w:rPr>
          <w:rStyle w:val="FootnoteReference"/>
          <w:rFonts w:cstheme="minorHAnsi"/>
          <w:sz w:val="24"/>
          <w:szCs w:val="24"/>
        </w:rPr>
        <w:footnoteReference w:id="17"/>
      </w:r>
      <w:r w:rsidRPr="009B2A92">
        <w:rPr>
          <w:rFonts w:cstheme="minorHAnsi"/>
          <w:sz w:val="24"/>
          <w:szCs w:val="24"/>
        </w:rPr>
        <w:t xml:space="preserve"> with one or more person that you will exercise </w:t>
      </w:r>
      <w:r>
        <w:rPr>
          <w:rFonts w:cstheme="minorHAnsi"/>
          <w:sz w:val="24"/>
          <w:szCs w:val="24"/>
        </w:rPr>
        <w:t xml:space="preserve">your right to appoint or remove directors </w:t>
      </w:r>
      <w:r w:rsidRPr="009B2A92">
        <w:rPr>
          <w:rFonts w:cstheme="minorHAnsi"/>
          <w:sz w:val="24"/>
          <w:szCs w:val="24"/>
        </w:rPr>
        <w:t xml:space="preserve">together, you must work on the basis that each of you </w:t>
      </w:r>
      <w:r>
        <w:rPr>
          <w:rFonts w:cstheme="minorHAnsi"/>
          <w:sz w:val="24"/>
          <w:szCs w:val="24"/>
        </w:rPr>
        <w:t>holds the combined right</w:t>
      </w:r>
      <w:r w:rsidR="002852F5">
        <w:rPr>
          <w:rFonts w:cstheme="minorHAnsi"/>
          <w:sz w:val="24"/>
          <w:szCs w:val="24"/>
        </w:rPr>
        <w:t>.</w:t>
      </w:r>
    </w:p>
    <w:p w:rsidR="001027C8" w:rsidRPr="008005FB" w:rsidRDefault="001027C8" w:rsidP="00D85AED">
      <w:pPr>
        <w:spacing w:after="0"/>
        <w:rPr>
          <w:rFonts w:cstheme="minorHAnsi"/>
          <w:sz w:val="24"/>
          <w:szCs w:val="24"/>
        </w:rPr>
      </w:pPr>
    </w:p>
    <w:p w:rsidR="001027C8" w:rsidRDefault="001027C8" w:rsidP="00D85AED">
      <w:pPr>
        <w:pStyle w:val="ListParagraph"/>
        <w:numPr>
          <w:ilvl w:val="2"/>
          <w:numId w:val="21"/>
        </w:numPr>
        <w:spacing w:after="0"/>
        <w:rPr>
          <w:rFonts w:cstheme="minorHAnsi"/>
          <w:b/>
          <w:sz w:val="24"/>
          <w:szCs w:val="24"/>
        </w:rPr>
      </w:pPr>
      <w:r w:rsidRPr="008005FB">
        <w:rPr>
          <w:rFonts w:cstheme="minorHAnsi"/>
          <w:b/>
          <w:sz w:val="24"/>
          <w:szCs w:val="24"/>
        </w:rPr>
        <w:t>Rights exercisable only in certain circumstances</w:t>
      </w:r>
    </w:p>
    <w:p w:rsidR="006A33A2" w:rsidRPr="006A33A2" w:rsidRDefault="006A33A2" w:rsidP="008D063B">
      <w:pPr>
        <w:pStyle w:val="ListParagraph"/>
        <w:numPr>
          <w:ilvl w:val="0"/>
          <w:numId w:val="34"/>
        </w:numPr>
        <w:spacing w:after="0"/>
        <w:rPr>
          <w:rFonts w:cstheme="minorHAnsi"/>
          <w:sz w:val="24"/>
          <w:szCs w:val="24"/>
        </w:rPr>
      </w:pPr>
      <w:r w:rsidRPr="006A33A2">
        <w:rPr>
          <w:rFonts w:cstheme="minorHAnsi"/>
          <w:sz w:val="24"/>
          <w:szCs w:val="24"/>
        </w:rPr>
        <w:t xml:space="preserve">You might </w:t>
      </w:r>
      <w:r>
        <w:rPr>
          <w:rFonts w:cstheme="minorHAnsi"/>
          <w:sz w:val="24"/>
          <w:szCs w:val="24"/>
        </w:rPr>
        <w:t xml:space="preserve">the right to appoint or remove directors which you </w:t>
      </w:r>
      <w:r w:rsidRPr="006A33A2">
        <w:rPr>
          <w:rFonts w:cstheme="minorHAnsi"/>
          <w:sz w:val="24"/>
          <w:szCs w:val="24"/>
        </w:rPr>
        <w:t xml:space="preserve">can only exercise in certain circumstances. If you control the circumstances, then you should consider these rights when assessing if you are a PSC. Otherwise, these rights are only relevant if the circumstances have arisen, and for as long as they continue. </w:t>
      </w:r>
    </w:p>
    <w:p w:rsidR="006A33A2" w:rsidRDefault="006A33A2" w:rsidP="00D85AED">
      <w:pPr>
        <w:pStyle w:val="ListParagraph"/>
        <w:spacing w:after="0"/>
        <w:ind w:left="480"/>
        <w:rPr>
          <w:rFonts w:cstheme="minorHAnsi"/>
          <w:sz w:val="24"/>
          <w:szCs w:val="24"/>
        </w:rPr>
      </w:pPr>
    </w:p>
    <w:p w:rsidR="006A33A2" w:rsidRPr="006A33A2" w:rsidRDefault="006A33A2" w:rsidP="008D063B">
      <w:pPr>
        <w:pStyle w:val="ListParagraph"/>
        <w:numPr>
          <w:ilvl w:val="0"/>
          <w:numId w:val="34"/>
        </w:numPr>
        <w:spacing w:after="0"/>
        <w:rPr>
          <w:rFonts w:cstheme="minorHAnsi"/>
          <w:sz w:val="24"/>
          <w:szCs w:val="24"/>
        </w:rPr>
      </w:pPr>
      <w:r w:rsidRPr="006A33A2">
        <w:rPr>
          <w:rFonts w:cstheme="minorHAnsi"/>
          <w:sz w:val="24"/>
          <w:szCs w:val="24"/>
        </w:rPr>
        <w:t xml:space="preserve">There is an exception to this - if you are an administrator or creditor and hold rights over Company </w:t>
      </w:r>
      <w:proofErr w:type="gramStart"/>
      <w:r w:rsidRPr="006A33A2">
        <w:rPr>
          <w:rFonts w:cstheme="minorHAnsi"/>
          <w:sz w:val="24"/>
          <w:szCs w:val="24"/>
        </w:rPr>
        <w:t>A</w:t>
      </w:r>
      <w:proofErr w:type="gramEnd"/>
      <w:r w:rsidRPr="006A33A2">
        <w:rPr>
          <w:rFonts w:cstheme="minorHAnsi"/>
          <w:sz w:val="24"/>
          <w:szCs w:val="24"/>
        </w:rPr>
        <w:t xml:space="preserve"> in administration then these rights are not relevant to the assessment of whether you are a PSC.  </w:t>
      </w:r>
    </w:p>
    <w:p w:rsidR="001027C8" w:rsidRPr="006A33A2" w:rsidRDefault="001027C8" w:rsidP="00D85AED">
      <w:pPr>
        <w:spacing w:after="0"/>
        <w:rPr>
          <w:rFonts w:cstheme="minorHAnsi"/>
          <w:b/>
          <w:sz w:val="24"/>
          <w:szCs w:val="24"/>
        </w:rPr>
      </w:pPr>
    </w:p>
    <w:p w:rsidR="006A33A2" w:rsidRDefault="006A33A2" w:rsidP="00D85AED">
      <w:pPr>
        <w:spacing w:after="0"/>
        <w:rPr>
          <w:rFonts w:cstheme="minorHAnsi"/>
          <w:sz w:val="24"/>
          <w:szCs w:val="24"/>
        </w:rPr>
      </w:pPr>
      <w:r>
        <w:rPr>
          <w:rFonts w:cstheme="minorHAnsi"/>
          <w:sz w:val="24"/>
          <w:szCs w:val="24"/>
        </w:rPr>
        <w:br w:type="page"/>
      </w:r>
    </w:p>
    <w:p w:rsidR="00047265" w:rsidRDefault="00047265" w:rsidP="00D85AED">
      <w:pPr>
        <w:pStyle w:val="Heading1"/>
        <w:spacing w:before="0"/>
        <w:rPr>
          <w:rFonts w:cstheme="minorHAnsi"/>
          <w:sz w:val="24"/>
          <w:szCs w:val="24"/>
        </w:rPr>
      </w:pPr>
      <w:bookmarkStart w:id="15" w:name="_Toc431216349"/>
      <w:r w:rsidRPr="00092693">
        <w:lastRenderedPageBreak/>
        <w:t>Chapter 6: the fourth condition – significant influence or control</w:t>
      </w:r>
      <w:bookmarkEnd w:id="15"/>
      <w:r>
        <w:rPr>
          <w:rFonts w:cstheme="minorHAnsi"/>
          <w:sz w:val="24"/>
          <w:szCs w:val="24"/>
        </w:rPr>
        <w:t xml:space="preserve"> </w:t>
      </w:r>
    </w:p>
    <w:p w:rsidR="001027C8" w:rsidRPr="001027C8" w:rsidRDefault="001027C8" w:rsidP="00D85AED">
      <w:pPr>
        <w:spacing w:after="0"/>
      </w:pPr>
    </w:p>
    <w:p w:rsidR="00CD75D6" w:rsidRDefault="00C36FB2" w:rsidP="00D85AED">
      <w:pPr>
        <w:pStyle w:val="ListParagraph"/>
        <w:numPr>
          <w:ilvl w:val="0"/>
          <w:numId w:val="14"/>
        </w:numPr>
        <w:spacing w:after="0"/>
        <w:rPr>
          <w:rFonts w:cstheme="minorHAnsi"/>
          <w:b/>
          <w:sz w:val="24"/>
          <w:szCs w:val="24"/>
        </w:rPr>
      </w:pPr>
      <w:r>
        <w:rPr>
          <w:rFonts w:cstheme="minorHAnsi"/>
          <w:b/>
          <w:sz w:val="24"/>
          <w:szCs w:val="24"/>
        </w:rPr>
        <w:t>You are a PSC if you</w:t>
      </w:r>
      <w:r w:rsidR="00CD75D6">
        <w:rPr>
          <w:rFonts w:cstheme="minorHAnsi"/>
          <w:b/>
          <w:sz w:val="24"/>
          <w:szCs w:val="24"/>
        </w:rPr>
        <w:t xml:space="preserve"> have the right to exercise, or actually exercise, significant influence or control</w:t>
      </w:r>
      <w:r>
        <w:rPr>
          <w:rFonts w:cstheme="minorHAnsi"/>
          <w:b/>
          <w:sz w:val="24"/>
          <w:szCs w:val="24"/>
        </w:rPr>
        <w:t xml:space="preserve"> over Company A </w:t>
      </w:r>
      <w:r w:rsidR="00CD75D6">
        <w:rPr>
          <w:rFonts w:cstheme="minorHAnsi"/>
          <w:b/>
          <w:sz w:val="24"/>
          <w:szCs w:val="24"/>
        </w:rPr>
        <w:t xml:space="preserve"> </w:t>
      </w:r>
    </w:p>
    <w:p w:rsidR="00CD75D6" w:rsidRDefault="00CD75D6" w:rsidP="00D85AED">
      <w:pPr>
        <w:pStyle w:val="ListParagraph"/>
        <w:spacing w:after="0"/>
        <w:rPr>
          <w:rFonts w:cstheme="minorHAnsi"/>
          <w:b/>
          <w:sz w:val="24"/>
          <w:szCs w:val="24"/>
        </w:rPr>
      </w:pPr>
    </w:p>
    <w:p w:rsidR="00CD75D6" w:rsidRDefault="00CD75D6" w:rsidP="00D85AED">
      <w:pPr>
        <w:pStyle w:val="Heading2"/>
        <w:spacing w:before="0"/>
      </w:pPr>
      <w:bookmarkStart w:id="16" w:name="_Toc431216350"/>
      <w:r>
        <w:t>6.1 Assessing significant influence or control</w:t>
      </w:r>
      <w:bookmarkEnd w:id="16"/>
      <w:r>
        <w:t xml:space="preserve"> </w:t>
      </w:r>
    </w:p>
    <w:p w:rsidR="00154CF3" w:rsidRDefault="00154CF3" w:rsidP="00D85AED">
      <w:pPr>
        <w:spacing w:after="0"/>
      </w:pPr>
    </w:p>
    <w:p w:rsidR="00154CF3" w:rsidRDefault="00966B6E" w:rsidP="008D063B">
      <w:pPr>
        <w:pStyle w:val="ListParagraph"/>
        <w:numPr>
          <w:ilvl w:val="0"/>
          <w:numId w:val="34"/>
        </w:numPr>
        <w:spacing w:after="0"/>
        <w:rPr>
          <w:rFonts w:cstheme="minorHAnsi"/>
          <w:sz w:val="24"/>
          <w:szCs w:val="24"/>
        </w:rPr>
      </w:pPr>
      <w:r>
        <w:rPr>
          <w:rFonts w:cstheme="minorHAnsi"/>
          <w:sz w:val="24"/>
          <w:szCs w:val="24"/>
        </w:rPr>
        <w:t>Y</w:t>
      </w:r>
      <w:r w:rsidR="00F275E0">
        <w:rPr>
          <w:rFonts w:cstheme="minorHAnsi"/>
          <w:sz w:val="24"/>
          <w:szCs w:val="24"/>
        </w:rPr>
        <w:t>ou</w:t>
      </w:r>
      <w:r w:rsidR="00C36FB2">
        <w:rPr>
          <w:rFonts w:cstheme="minorHAnsi"/>
          <w:sz w:val="24"/>
          <w:szCs w:val="24"/>
        </w:rPr>
        <w:t xml:space="preserve"> might have significant influence and control over Company A but not meet one of the first three conditions above. You could be a PSC by virtue of the </w:t>
      </w:r>
      <w:r w:rsidR="00AB2485">
        <w:rPr>
          <w:rFonts w:cstheme="minorHAnsi"/>
          <w:sz w:val="24"/>
          <w:szCs w:val="24"/>
        </w:rPr>
        <w:t>fourth condition</w:t>
      </w:r>
      <w:r w:rsidR="00A14EC0">
        <w:rPr>
          <w:rFonts w:cstheme="minorHAnsi"/>
          <w:sz w:val="24"/>
          <w:szCs w:val="24"/>
        </w:rPr>
        <w:t xml:space="preserve">. </w:t>
      </w:r>
      <w:r w:rsidR="00154CF3">
        <w:rPr>
          <w:rFonts w:cstheme="minorHAnsi"/>
          <w:sz w:val="24"/>
          <w:szCs w:val="24"/>
        </w:rPr>
        <w:t xml:space="preserve"> </w:t>
      </w:r>
    </w:p>
    <w:p w:rsidR="00854039" w:rsidRDefault="00854039" w:rsidP="00D85AED">
      <w:pPr>
        <w:spacing w:after="0"/>
        <w:rPr>
          <w:rFonts w:cstheme="minorHAnsi"/>
          <w:sz w:val="24"/>
          <w:szCs w:val="24"/>
        </w:rPr>
      </w:pPr>
    </w:p>
    <w:p w:rsidR="00B2577B" w:rsidRDefault="00854039" w:rsidP="008D063B">
      <w:pPr>
        <w:pStyle w:val="ListParagraph"/>
        <w:numPr>
          <w:ilvl w:val="0"/>
          <w:numId w:val="34"/>
        </w:numPr>
        <w:spacing w:after="0"/>
        <w:rPr>
          <w:rFonts w:cstheme="minorHAnsi"/>
          <w:sz w:val="24"/>
          <w:szCs w:val="24"/>
        </w:rPr>
      </w:pPr>
      <w:r w:rsidRPr="00B2577B">
        <w:rPr>
          <w:rFonts w:cstheme="minorHAnsi"/>
          <w:sz w:val="24"/>
          <w:szCs w:val="24"/>
        </w:rPr>
        <w:t>To work out if</w:t>
      </w:r>
      <w:r w:rsidR="00B2577B" w:rsidRPr="00B2577B">
        <w:rPr>
          <w:rFonts w:cstheme="minorHAnsi"/>
          <w:sz w:val="24"/>
          <w:szCs w:val="24"/>
        </w:rPr>
        <w:t xml:space="preserve"> you have </w:t>
      </w:r>
      <w:r w:rsidRPr="00B2577B">
        <w:rPr>
          <w:rFonts w:cstheme="minorHAnsi"/>
          <w:sz w:val="24"/>
          <w:szCs w:val="24"/>
        </w:rPr>
        <w:t>significant influence and control of your company you must consider a range of factors set out in statutory guidance</w:t>
      </w:r>
      <w:r>
        <w:rPr>
          <w:rStyle w:val="FootnoteReference"/>
          <w:rFonts w:cstheme="minorHAnsi"/>
          <w:sz w:val="24"/>
          <w:szCs w:val="24"/>
        </w:rPr>
        <w:footnoteReference w:id="18"/>
      </w:r>
      <w:r w:rsidR="00B2577B" w:rsidRPr="00B2577B">
        <w:rPr>
          <w:rFonts w:cstheme="minorHAnsi"/>
          <w:sz w:val="24"/>
          <w:szCs w:val="24"/>
        </w:rPr>
        <w:t xml:space="preserve"> available at annex 1</w:t>
      </w:r>
      <w:r w:rsidRPr="00B2577B">
        <w:rPr>
          <w:rFonts w:cstheme="minorHAnsi"/>
          <w:sz w:val="24"/>
          <w:szCs w:val="24"/>
        </w:rPr>
        <w:t xml:space="preserve">. This is provided separately because it sets out the law directly. The remainder of this guidance explains the law. </w:t>
      </w:r>
    </w:p>
    <w:p w:rsidR="00B2577B" w:rsidRPr="00B2577B" w:rsidRDefault="00B2577B" w:rsidP="00B2577B">
      <w:pPr>
        <w:pStyle w:val="ListParagraph"/>
        <w:rPr>
          <w:rFonts w:cstheme="minorHAnsi"/>
          <w:sz w:val="24"/>
          <w:szCs w:val="24"/>
        </w:rPr>
      </w:pPr>
    </w:p>
    <w:p w:rsidR="00854039" w:rsidRPr="00B2577B" w:rsidRDefault="00B2577B" w:rsidP="008D063B">
      <w:pPr>
        <w:pStyle w:val="ListParagraph"/>
        <w:numPr>
          <w:ilvl w:val="0"/>
          <w:numId w:val="34"/>
        </w:numPr>
        <w:spacing w:after="0"/>
        <w:rPr>
          <w:rFonts w:cstheme="minorHAnsi"/>
          <w:sz w:val="24"/>
          <w:szCs w:val="24"/>
        </w:rPr>
      </w:pPr>
      <w:r>
        <w:rPr>
          <w:rFonts w:cstheme="minorHAnsi"/>
          <w:sz w:val="24"/>
          <w:szCs w:val="24"/>
        </w:rPr>
        <w:t>The statutory guidance is not</w:t>
      </w:r>
      <w:r w:rsidRPr="00903872">
        <w:rPr>
          <w:rFonts w:cstheme="minorHAnsi"/>
          <w:sz w:val="24"/>
          <w:szCs w:val="24"/>
        </w:rPr>
        <w:t xml:space="preserve"> an exhaustive statement of what will amount to “significant influence or control</w:t>
      </w:r>
      <w:r>
        <w:rPr>
          <w:rFonts w:cstheme="minorHAnsi"/>
          <w:sz w:val="24"/>
          <w:szCs w:val="24"/>
        </w:rPr>
        <w:t>,</w:t>
      </w:r>
      <w:r w:rsidRPr="00903872">
        <w:rPr>
          <w:rFonts w:cstheme="minorHAnsi"/>
          <w:sz w:val="24"/>
          <w:szCs w:val="24"/>
        </w:rPr>
        <w:t>”</w:t>
      </w:r>
      <w:r>
        <w:rPr>
          <w:rFonts w:cstheme="minorHAnsi"/>
          <w:sz w:val="24"/>
          <w:szCs w:val="24"/>
        </w:rPr>
        <w:t xml:space="preserve"> but provides </w:t>
      </w:r>
      <w:r w:rsidRPr="00903872">
        <w:rPr>
          <w:rFonts w:cstheme="minorHAnsi"/>
          <w:sz w:val="24"/>
          <w:szCs w:val="24"/>
        </w:rPr>
        <w:t xml:space="preserve">examples where an individual would </w:t>
      </w:r>
      <w:r>
        <w:rPr>
          <w:rFonts w:cstheme="minorHAnsi"/>
          <w:sz w:val="24"/>
          <w:szCs w:val="24"/>
        </w:rPr>
        <w:t xml:space="preserve">normally </w:t>
      </w:r>
      <w:r w:rsidRPr="00903872">
        <w:rPr>
          <w:rFonts w:cstheme="minorHAnsi"/>
          <w:sz w:val="24"/>
          <w:szCs w:val="24"/>
        </w:rPr>
        <w:t xml:space="preserve">fall within the definition, </w:t>
      </w:r>
      <w:r>
        <w:rPr>
          <w:rFonts w:cstheme="minorHAnsi"/>
          <w:sz w:val="24"/>
          <w:szCs w:val="24"/>
        </w:rPr>
        <w:t xml:space="preserve">and where they would not. </w:t>
      </w:r>
      <w:r w:rsidR="00854039" w:rsidRPr="00B2577B">
        <w:rPr>
          <w:rFonts w:cstheme="minorHAnsi"/>
          <w:sz w:val="24"/>
          <w:szCs w:val="24"/>
        </w:rPr>
        <w:t>You should also consider the context, for instance other sharehold</w:t>
      </w:r>
      <w:r>
        <w:rPr>
          <w:rFonts w:cstheme="minorHAnsi"/>
          <w:sz w:val="24"/>
          <w:szCs w:val="24"/>
        </w:rPr>
        <w:t xml:space="preserve">ers and voting blocs within Company A. </w:t>
      </w:r>
      <w:r w:rsidR="00854039" w:rsidRPr="00B2577B">
        <w:rPr>
          <w:rFonts w:cstheme="minorHAnsi"/>
          <w:sz w:val="24"/>
          <w:szCs w:val="24"/>
        </w:rPr>
        <w:t xml:space="preserve"> </w:t>
      </w:r>
    </w:p>
    <w:p w:rsidR="00F765D0" w:rsidRDefault="00F765D0" w:rsidP="00D85AED">
      <w:pPr>
        <w:pStyle w:val="Heading2"/>
        <w:spacing w:before="0"/>
      </w:pPr>
    </w:p>
    <w:p w:rsidR="008068EB" w:rsidRDefault="008068EB" w:rsidP="00D85AED">
      <w:pPr>
        <w:pStyle w:val="Heading1"/>
        <w:spacing w:before="0"/>
        <w:rPr>
          <w:rFonts w:cstheme="minorHAnsi"/>
          <w:sz w:val="24"/>
          <w:szCs w:val="24"/>
        </w:rPr>
      </w:pPr>
      <w:r>
        <w:rPr>
          <w:rFonts w:cstheme="minorHAnsi"/>
          <w:sz w:val="24"/>
          <w:szCs w:val="24"/>
        </w:rPr>
        <w:br w:type="page"/>
      </w:r>
    </w:p>
    <w:p w:rsidR="00047265" w:rsidRDefault="00A63B1F" w:rsidP="00D85AED">
      <w:pPr>
        <w:pStyle w:val="Heading1"/>
        <w:spacing w:before="0"/>
      </w:pPr>
      <w:bookmarkStart w:id="17" w:name="_Toc431216351"/>
      <w:r>
        <w:lastRenderedPageBreak/>
        <w:t>Chapter 7</w:t>
      </w:r>
      <w:r w:rsidR="00047265">
        <w:t>: The fifth condition – the role of trusts or firms</w:t>
      </w:r>
      <w:bookmarkEnd w:id="17"/>
      <w:r w:rsidR="00047265">
        <w:t xml:space="preserve"> </w:t>
      </w:r>
    </w:p>
    <w:p w:rsidR="008407A2" w:rsidRDefault="008407A2" w:rsidP="00D85AED">
      <w:pPr>
        <w:pStyle w:val="ListParagraph"/>
        <w:spacing w:after="0"/>
        <w:rPr>
          <w:rFonts w:cstheme="minorHAnsi"/>
          <w:b/>
          <w:sz w:val="24"/>
          <w:szCs w:val="24"/>
        </w:rPr>
      </w:pPr>
    </w:p>
    <w:p w:rsidR="008407A2" w:rsidRDefault="00331E9E" w:rsidP="00D85AED">
      <w:pPr>
        <w:pStyle w:val="ListParagraph"/>
        <w:numPr>
          <w:ilvl w:val="0"/>
          <w:numId w:val="14"/>
        </w:numPr>
        <w:spacing w:after="0"/>
        <w:rPr>
          <w:rFonts w:cstheme="minorHAnsi"/>
          <w:b/>
          <w:sz w:val="24"/>
          <w:szCs w:val="24"/>
        </w:rPr>
      </w:pPr>
      <w:r>
        <w:rPr>
          <w:rFonts w:cstheme="minorHAnsi"/>
          <w:b/>
          <w:sz w:val="24"/>
          <w:szCs w:val="24"/>
        </w:rPr>
        <w:t xml:space="preserve">You are a PSC if you </w:t>
      </w:r>
      <w:r w:rsidR="008407A2">
        <w:rPr>
          <w:rFonts w:cstheme="minorHAnsi"/>
          <w:b/>
          <w:sz w:val="24"/>
          <w:szCs w:val="24"/>
        </w:rPr>
        <w:t xml:space="preserve">have the right to exercise, or actually exercise, significant influence or control over a trust or a firm, which in turn satisfies any of the first four conditions </w:t>
      </w:r>
      <w:r>
        <w:rPr>
          <w:rFonts w:cstheme="minorHAnsi"/>
          <w:b/>
          <w:sz w:val="24"/>
          <w:szCs w:val="24"/>
        </w:rPr>
        <w:t>in relation to Company A</w:t>
      </w:r>
    </w:p>
    <w:p w:rsidR="006D43D1" w:rsidRDefault="006D43D1" w:rsidP="00D85AED">
      <w:pPr>
        <w:spacing w:after="0"/>
        <w:ind w:left="1440"/>
        <w:rPr>
          <w:rFonts w:cstheme="minorHAnsi"/>
          <w:sz w:val="24"/>
          <w:szCs w:val="24"/>
        </w:rPr>
      </w:pPr>
    </w:p>
    <w:p w:rsidR="006D43D1" w:rsidRDefault="009148DF" w:rsidP="008D063B">
      <w:pPr>
        <w:pStyle w:val="ListParagraph"/>
        <w:numPr>
          <w:ilvl w:val="0"/>
          <w:numId w:val="34"/>
        </w:numPr>
        <w:spacing w:after="0"/>
        <w:rPr>
          <w:rFonts w:cstheme="minorHAnsi"/>
          <w:sz w:val="24"/>
          <w:szCs w:val="24"/>
        </w:rPr>
      </w:pPr>
      <w:r>
        <w:rPr>
          <w:rFonts w:cstheme="minorHAnsi"/>
          <w:sz w:val="24"/>
          <w:szCs w:val="24"/>
        </w:rPr>
        <w:t xml:space="preserve">If you </w:t>
      </w:r>
      <w:r w:rsidR="007F327B">
        <w:rPr>
          <w:rFonts w:cstheme="minorHAnsi"/>
          <w:sz w:val="24"/>
          <w:szCs w:val="24"/>
        </w:rPr>
        <w:t>control a legal arrangement without legal personality, you must consider if that arrangement or entity would have met any of conditions (</w:t>
      </w:r>
      <w:proofErr w:type="spellStart"/>
      <w:r w:rsidR="007F327B">
        <w:rPr>
          <w:rFonts w:cstheme="minorHAnsi"/>
          <w:sz w:val="24"/>
          <w:szCs w:val="24"/>
        </w:rPr>
        <w:t>i</w:t>
      </w:r>
      <w:proofErr w:type="spellEnd"/>
      <w:r w:rsidR="007F327B">
        <w:rPr>
          <w:rFonts w:cstheme="minorHAnsi"/>
          <w:sz w:val="24"/>
          <w:szCs w:val="24"/>
        </w:rPr>
        <w:t>) to (</w:t>
      </w:r>
      <w:proofErr w:type="gramStart"/>
      <w:r w:rsidR="007F327B">
        <w:rPr>
          <w:rFonts w:cstheme="minorHAnsi"/>
          <w:sz w:val="24"/>
          <w:szCs w:val="24"/>
        </w:rPr>
        <w:t>iv</w:t>
      </w:r>
      <w:proofErr w:type="gramEnd"/>
      <w:r w:rsidR="007F327B">
        <w:rPr>
          <w:rFonts w:cstheme="minorHAnsi"/>
          <w:sz w:val="24"/>
          <w:szCs w:val="24"/>
        </w:rPr>
        <w:t xml:space="preserve">) if it were an individual. </w:t>
      </w:r>
      <w:r w:rsidR="00AB2485">
        <w:rPr>
          <w:rFonts w:cstheme="minorHAnsi"/>
          <w:sz w:val="24"/>
          <w:szCs w:val="24"/>
        </w:rPr>
        <w:t xml:space="preserve">Legal arrangements without </w:t>
      </w:r>
      <w:r w:rsidR="007F327B">
        <w:rPr>
          <w:rFonts w:cstheme="minorHAnsi"/>
          <w:sz w:val="24"/>
          <w:szCs w:val="24"/>
        </w:rPr>
        <w:t xml:space="preserve">legal personality include trusts and </w:t>
      </w:r>
      <w:r w:rsidR="00B2577B">
        <w:rPr>
          <w:rFonts w:cstheme="minorHAnsi"/>
          <w:sz w:val="24"/>
          <w:szCs w:val="24"/>
        </w:rPr>
        <w:t xml:space="preserve">some </w:t>
      </w:r>
      <w:r w:rsidR="007F327B">
        <w:rPr>
          <w:rFonts w:cstheme="minorHAnsi"/>
          <w:sz w:val="24"/>
          <w:szCs w:val="24"/>
        </w:rPr>
        <w:t>partnerships</w:t>
      </w:r>
      <w:r w:rsidR="00B2577B">
        <w:rPr>
          <w:rStyle w:val="FootnoteReference"/>
          <w:rFonts w:cstheme="minorHAnsi"/>
          <w:sz w:val="24"/>
          <w:szCs w:val="24"/>
        </w:rPr>
        <w:footnoteReference w:id="19"/>
      </w:r>
      <w:r w:rsidR="007F327B">
        <w:rPr>
          <w:rFonts w:cstheme="minorHAnsi"/>
          <w:sz w:val="24"/>
          <w:szCs w:val="24"/>
        </w:rPr>
        <w:t xml:space="preserve">. </w:t>
      </w:r>
    </w:p>
    <w:p w:rsidR="006D43D1" w:rsidRDefault="006D43D1" w:rsidP="00D85AED">
      <w:pPr>
        <w:spacing w:after="0"/>
        <w:rPr>
          <w:rFonts w:cstheme="minorHAnsi"/>
          <w:sz w:val="24"/>
          <w:szCs w:val="24"/>
        </w:rPr>
      </w:pPr>
    </w:p>
    <w:p w:rsidR="009A2959" w:rsidRDefault="00CA5209" w:rsidP="008D063B">
      <w:pPr>
        <w:pStyle w:val="ListParagraph"/>
        <w:numPr>
          <w:ilvl w:val="0"/>
          <w:numId w:val="34"/>
        </w:numPr>
        <w:spacing w:after="0"/>
        <w:rPr>
          <w:rFonts w:cstheme="minorHAnsi"/>
          <w:sz w:val="24"/>
          <w:szCs w:val="24"/>
        </w:rPr>
      </w:pPr>
      <w:r w:rsidRPr="00EE3731">
        <w:rPr>
          <w:rFonts w:cstheme="minorHAnsi"/>
          <w:sz w:val="24"/>
          <w:szCs w:val="24"/>
        </w:rPr>
        <w:t xml:space="preserve">If the </w:t>
      </w:r>
      <w:r w:rsidR="00AB2485" w:rsidRPr="00EE3731">
        <w:rPr>
          <w:rFonts w:cstheme="minorHAnsi"/>
          <w:sz w:val="24"/>
          <w:szCs w:val="24"/>
        </w:rPr>
        <w:t xml:space="preserve">legal arrangement </w:t>
      </w:r>
      <w:r w:rsidRPr="00EE3731">
        <w:rPr>
          <w:rFonts w:cstheme="minorHAnsi"/>
          <w:sz w:val="24"/>
          <w:szCs w:val="24"/>
        </w:rPr>
        <w:t>would have met any of conditions (</w:t>
      </w:r>
      <w:proofErr w:type="spellStart"/>
      <w:r w:rsidRPr="00EE3731">
        <w:rPr>
          <w:rFonts w:cstheme="minorHAnsi"/>
          <w:sz w:val="24"/>
          <w:szCs w:val="24"/>
        </w:rPr>
        <w:t>i</w:t>
      </w:r>
      <w:proofErr w:type="spellEnd"/>
      <w:r w:rsidRPr="00EE3731">
        <w:rPr>
          <w:rFonts w:cstheme="minorHAnsi"/>
          <w:sz w:val="24"/>
          <w:szCs w:val="24"/>
        </w:rPr>
        <w:t>) to (</w:t>
      </w:r>
      <w:proofErr w:type="gramStart"/>
      <w:r w:rsidRPr="00EE3731">
        <w:rPr>
          <w:rFonts w:cstheme="minorHAnsi"/>
          <w:sz w:val="24"/>
          <w:szCs w:val="24"/>
        </w:rPr>
        <w:t>iv</w:t>
      </w:r>
      <w:proofErr w:type="gramEnd"/>
      <w:r w:rsidRPr="00EE3731">
        <w:rPr>
          <w:rFonts w:cstheme="minorHAnsi"/>
          <w:sz w:val="24"/>
          <w:szCs w:val="24"/>
        </w:rPr>
        <w:t xml:space="preserve">) then you must consider </w:t>
      </w:r>
      <w:r w:rsidR="009148DF">
        <w:rPr>
          <w:rFonts w:cstheme="minorHAnsi"/>
          <w:sz w:val="24"/>
          <w:szCs w:val="24"/>
        </w:rPr>
        <w:t xml:space="preserve">if you control the legal arrangement. </w:t>
      </w:r>
      <w:r w:rsidR="009A2959">
        <w:rPr>
          <w:rFonts w:cstheme="minorHAnsi"/>
          <w:sz w:val="24"/>
          <w:szCs w:val="24"/>
        </w:rPr>
        <w:t xml:space="preserve">You can work out if an individual or legal entity controls a legal arrangement by reference to </w:t>
      </w:r>
      <w:r w:rsidR="009A2959">
        <w:rPr>
          <w:rFonts w:cstheme="minorHAnsi"/>
          <w:b/>
          <w:sz w:val="24"/>
          <w:szCs w:val="24"/>
        </w:rPr>
        <w:t xml:space="preserve">statutory guidance </w:t>
      </w:r>
      <w:r w:rsidR="00B2577B">
        <w:rPr>
          <w:rFonts w:cstheme="minorHAnsi"/>
          <w:sz w:val="24"/>
          <w:szCs w:val="24"/>
        </w:rPr>
        <w:t>provided at annex 1</w:t>
      </w:r>
      <w:r w:rsidR="009A2959">
        <w:rPr>
          <w:rFonts w:cstheme="minorHAnsi"/>
          <w:sz w:val="24"/>
          <w:szCs w:val="24"/>
        </w:rPr>
        <w:t>. This is provided separately because it sets out the law directly. The remainder of this guidance explains the law.</w:t>
      </w:r>
    </w:p>
    <w:p w:rsidR="009A2959" w:rsidRDefault="009A2959" w:rsidP="009A2959">
      <w:pPr>
        <w:spacing w:after="0"/>
        <w:rPr>
          <w:rFonts w:cstheme="minorHAnsi"/>
          <w:sz w:val="24"/>
          <w:szCs w:val="24"/>
        </w:rPr>
      </w:pPr>
    </w:p>
    <w:p w:rsidR="009A2959" w:rsidRDefault="009A2959" w:rsidP="008D063B">
      <w:pPr>
        <w:pStyle w:val="ListParagraph"/>
        <w:numPr>
          <w:ilvl w:val="0"/>
          <w:numId w:val="34"/>
        </w:numPr>
        <w:spacing w:after="0"/>
        <w:rPr>
          <w:rFonts w:cstheme="minorHAnsi"/>
          <w:sz w:val="24"/>
          <w:szCs w:val="24"/>
        </w:rPr>
      </w:pPr>
      <w:r>
        <w:rPr>
          <w:rFonts w:cstheme="minorHAnsi"/>
          <w:sz w:val="24"/>
          <w:szCs w:val="24"/>
        </w:rPr>
        <w:t xml:space="preserve">If you are an individual who controls the legal arrangement which controls the company then you should be entered on the PSC register. </w:t>
      </w:r>
    </w:p>
    <w:p w:rsidR="009A2959" w:rsidRDefault="009A2959" w:rsidP="009A2959">
      <w:pPr>
        <w:spacing w:after="0"/>
        <w:rPr>
          <w:rFonts w:cstheme="minorHAnsi"/>
          <w:sz w:val="24"/>
          <w:szCs w:val="24"/>
        </w:rPr>
      </w:pPr>
    </w:p>
    <w:p w:rsidR="009A2959" w:rsidRDefault="009A2959" w:rsidP="008D063B">
      <w:pPr>
        <w:pStyle w:val="ListParagraph"/>
        <w:numPr>
          <w:ilvl w:val="0"/>
          <w:numId w:val="34"/>
        </w:numPr>
        <w:spacing w:after="0"/>
        <w:rPr>
          <w:rFonts w:cstheme="minorHAnsi"/>
          <w:sz w:val="24"/>
          <w:szCs w:val="24"/>
        </w:rPr>
      </w:pPr>
      <w:r>
        <w:rPr>
          <w:rFonts w:cstheme="minorHAnsi"/>
          <w:sz w:val="24"/>
          <w:szCs w:val="24"/>
        </w:rPr>
        <w:t xml:space="preserve">If you represent an RRLE which controls the legal arrangement then the RRLE must be entered on the PSC register. If you represent a legal entity which is not an RLE which controls the company then Company A must continue to explore the ownership chain, with your help.  Company A must continue until it has identified an individual who is a PSC or are confident there is no PSC. If you are a PSC through a legal entity which is not at RLE which controls a legal arrangement which controls a company then you must be entered on the PSC register. </w:t>
      </w:r>
    </w:p>
    <w:p w:rsidR="009A2959" w:rsidRDefault="009A2959" w:rsidP="009A2959">
      <w:pPr>
        <w:spacing w:after="0"/>
        <w:rPr>
          <w:rFonts w:cstheme="minorHAnsi"/>
          <w:sz w:val="24"/>
          <w:szCs w:val="24"/>
        </w:rPr>
      </w:pPr>
    </w:p>
    <w:p w:rsidR="009A2959" w:rsidRDefault="009A2959" w:rsidP="008D063B">
      <w:pPr>
        <w:pStyle w:val="ListParagraph"/>
        <w:numPr>
          <w:ilvl w:val="0"/>
          <w:numId w:val="34"/>
        </w:numPr>
        <w:spacing w:after="0"/>
        <w:rPr>
          <w:rFonts w:cstheme="minorHAnsi"/>
          <w:sz w:val="24"/>
          <w:szCs w:val="24"/>
        </w:rPr>
      </w:pPr>
      <w:r>
        <w:rPr>
          <w:rFonts w:cstheme="minorHAnsi"/>
          <w:sz w:val="24"/>
          <w:szCs w:val="24"/>
        </w:rPr>
        <w:t>The trustees of a trust directly hold the assets of the trust for the benefit of another person. If the assets of the trust include ownership or control of your company that would meet any of conditions (</w:t>
      </w:r>
      <w:proofErr w:type="spellStart"/>
      <w:r>
        <w:rPr>
          <w:rFonts w:cstheme="minorHAnsi"/>
          <w:sz w:val="24"/>
          <w:szCs w:val="24"/>
        </w:rPr>
        <w:t>i</w:t>
      </w:r>
      <w:proofErr w:type="spellEnd"/>
      <w:r>
        <w:rPr>
          <w:rFonts w:cstheme="minorHAnsi"/>
          <w:sz w:val="24"/>
          <w:szCs w:val="24"/>
        </w:rPr>
        <w:t>) to (</w:t>
      </w:r>
      <w:proofErr w:type="gramStart"/>
      <w:r>
        <w:rPr>
          <w:rFonts w:cstheme="minorHAnsi"/>
          <w:sz w:val="24"/>
          <w:szCs w:val="24"/>
        </w:rPr>
        <w:t>iv</w:t>
      </w:r>
      <w:proofErr w:type="gramEnd"/>
      <w:r>
        <w:rPr>
          <w:rFonts w:cstheme="minorHAnsi"/>
          <w:sz w:val="24"/>
          <w:szCs w:val="24"/>
        </w:rPr>
        <w:t>), the register should show that the trustee(s) have control against each of the conditions (</w:t>
      </w:r>
      <w:proofErr w:type="spellStart"/>
      <w:r>
        <w:rPr>
          <w:rFonts w:cstheme="minorHAnsi"/>
          <w:sz w:val="24"/>
          <w:szCs w:val="24"/>
        </w:rPr>
        <w:t>i</w:t>
      </w:r>
      <w:proofErr w:type="spellEnd"/>
      <w:r>
        <w:rPr>
          <w:rFonts w:cstheme="minorHAnsi"/>
          <w:sz w:val="24"/>
          <w:szCs w:val="24"/>
        </w:rPr>
        <w:t xml:space="preserve">) to (iv) that are met. </w:t>
      </w:r>
    </w:p>
    <w:p w:rsidR="009A2959" w:rsidRDefault="009A2959" w:rsidP="009A2959">
      <w:pPr>
        <w:spacing w:after="0"/>
        <w:rPr>
          <w:rFonts w:cstheme="minorHAnsi"/>
          <w:sz w:val="24"/>
          <w:szCs w:val="24"/>
        </w:rPr>
      </w:pPr>
    </w:p>
    <w:p w:rsidR="009A2959" w:rsidRDefault="009A2959" w:rsidP="008D063B">
      <w:pPr>
        <w:pStyle w:val="ListParagraph"/>
        <w:numPr>
          <w:ilvl w:val="0"/>
          <w:numId w:val="34"/>
        </w:numPr>
        <w:spacing w:after="0"/>
        <w:rPr>
          <w:rFonts w:cstheme="minorHAnsi"/>
          <w:sz w:val="24"/>
          <w:szCs w:val="24"/>
        </w:rPr>
      </w:pPr>
      <w:r>
        <w:rPr>
          <w:rFonts w:cstheme="minorHAnsi"/>
          <w:sz w:val="24"/>
          <w:szCs w:val="24"/>
        </w:rPr>
        <w:t xml:space="preserve">If non-trustees such as the settlor or beneficiary of the trust have the right the exercise significant influence and control over the trust or firm, they would only be shown on the register as meeting this condition.   </w:t>
      </w:r>
    </w:p>
    <w:p w:rsidR="009A2959" w:rsidRDefault="009A2959" w:rsidP="00D85AED">
      <w:pPr>
        <w:spacing w:after="0"/>
        <w:rPr>
          <w:rFonts w:cstheme="minorHAnsi"/>
          <w:sz w:val="24"/>
          <w:szCs w:val="24"/>
        </w:rPr>
      </w:pPr>
    </w:p>
    <w:p w:rsidR="009A2959" w:rsidRDefault="009A2959" w:rsidP="00D85AED">
      <w:pPr>
        <w:spacing w:after="0"/>
        <w:rPr>
          <w:rFonts w:cstheme="minorHAnsi"/>
          <w:sz w:val="24"/>
          <w:szCs w:val="24"/>
        </w:rPr>
      </w:pPr>
    </w:p>
    <w:p w:rsidR="00127E52" w:rsidRPr="008005FB" w:rsidRDefault="00127E52" w:rsidP="00D85AED">
      <w:pPr>
        <w:pStyle w:val="Heading1"/>
        <w:spacing w:before="0"/>
      </w:pPr>
      <w:bookmarkStart w:id="18" w:name="_Toc431216352"/>
      <w:r w:rsidRPr="008005FB">
        <w:t xml:space="preserve">Chapter </w:t>
      </w:r>
      <w:r w:rsidR="001E713B">
        <w:t>8</w:t>
      </w:r>
      <w:r w:rsidR="009148DF">
        <w:t>:</w:t>
      </w:r>
      <w:r w:rsidR="00AC061A">
        <w:t xml:space="preserve"> </w:t>
      </w:r>
      <w:r w:rsidR="009148DF">
        <w:t>Providing Person with Significant Control (PSC) information</w:t>
      </w:r>
      <w:bookmarkEnd w:id="18"/>
      <w:r w:rsidR="009148DF">
        <w:t xml:space="preserve"> </w:t>
      </w:r>
    </w:p>
    <w:p w:rsidR="00A3732D" w:rsidRDefault="00A3732D" w:rsidP="00D85AED">
      <w:pPr>
        <w:spacing w:after="0"/>
        <w:rPr>
          <w:rFonts w:cstheme="minorHAnsi"/>
          <w:sz w:val="24"/>
          <w:szCs w:val="24"/>
        </w:rPr>
      </w:pPr>
    </w:p>
    <w:p w:rsidR="005843D2" w:rsidRDefault="004C0086" w:rsidP="00D85AED">
      <w:pPr>
        <w:pStyle w:val="Heading2"/>
        <w:spacing w:before="0"/>
      </w:pPr>
      <w:bookmarkStart w:id="19" w:name="_Toc431216353"/>
      <w:r>
        <w:t xml:space="preserve">8.1 </w:t>
      </w:r>
      <w:r w:rsidR="005843D2">
        <w:t>Providing information to the company</w:t>
      </w:r>
      <w:bookmarkEnd w:id="19"/>
      <w:r w:rsidR="005843D2">
        <w:t xml:space="preserve"> </w:t>
      </w:r>
    </w:p>
    <w:p w:rsidR="005843D2" w:rsidRDefault="005843D2" w:rsidP="00D85AED">
      <w:pPr>
        <w:spacing w:after="0"/>
        <w:rPr>
          <w:rFonts w:cstheme="minorHAnsi"/>
          <w:sz w:val="24"/>
          <w:szCs w:val="24"/>
        </w:rPr>
      </w:pPr>
    </w:p>
    <w:p w:rsidR="005843D2" w:rsidRDefault="005843D2" w:rsidP="008D063B">
      <w:pPr>
        <w:pStyle w:val="ListParagraph"/>
        <w:numPr>
          <w:ilvl w:val="0"/>
          <w:numId w:val="34"/>
        </w:numPr>
        <w:spacing w:after="0"/>
        <w:rPr>
          <w:rFonts w:cstheme="minorHAnsi"/>
          <w:sz w:val="24"/>
          <w:szCs w:val="24"/>
        </w:rPr>
      </w:pPr>
      <w:r>
        <w:rPr>
          <w:rFonts w:cstheme="minorHAnsi"/>
          <w:sz w:val="24"/>
          <w:szCs w:val="24"/>
        </w:rPr>
        <w:t xml:space="preserve">On the basis of the conditions set out above, you should know if you are a PSC, or represent an RRLE, in respect of Company A. </w:t>
      </w:r>
    </w:p>
    <w:p w:rsidR="00366E8E" w:rsidRDefault="00366E8E" w:rsidP="00D85AED">
      <w:pPr>
        <w:spacing w:after="0"/>
        <w:rPr>
          <w:rFonts w:cstheme="minorHAnsi"/>
          <w:sz w:val="24"/>
          <w:szCs w:val="24"/>
        </w:rPr>
      </w:pPr>
    </w:p>
    <w:p w:rsidR="00366E8E" w:rsidRDefault="00366E8E" w:rsidP="008D063B">
      <w:pPr>
        <w:pStyle w:val="ListParagraph"/>
        <w:numPr>
          <w:ilvl w:val="0"/>
          <w:numId w:val="34"/>
        </w:numPr>
        <w:spacing w:after="0"/>
        <w:rPr>
          <w:rFonts w:cstheme="minorHAnsi"/>
          <w:sz w:val="24"/>
          <w:szCs w:val="24"/>
        </w:rPr>
      </w:pPr>
      <w:r>
        <w:rPr>
          <w:rFonts w:cstheme="minorHAnsi"/>
          <w:sz w:val="24"/>
          <w:szCs w:val="24"/>
        </w:rPr>
        <w:t xml:space="preserve">Company </w:t>
      </w:r>
      <w:proofErr w:type="gramStart"/>
      <w:r>
        <w:rPr>
          <w:rFonts w:cstheme="minorHAnsi"/>
          <w:sz w:val="24"/>
          <w:szCs w:val="24"/>
        </w:rPr>
        <w:t>A</w:t>
      </w:r>
      <w:proofErr w:type="gramEnd"/>
      <w:r>
        <w:rPr>
          <w:rFonts w:cstheme="minorHAnsi"/>
          <w:sz w:val="24"/>
          <w:szCs w:val="24"/>
        </w:rPr>
        <w:t xml:space="preserve"> needs information from you to enter </w:t>
      </w:r>
      <w:r w:rsidR="00D85AED">
        <w:rPr>
          <w:rFonts w:cstheme="minorHAnsi"/>
          <w:sz w:val="24"/>
          <w:szCs w:val="24"/>
        </w:rPr>
        <w:t>on</w:t>
      </w:r>
      <w:r>
        <w:rPr>
          <w:rFonts w:cstheme="minorHAnsi"/>
          <w:sz w:val="24"/>
          <w:szCs w:val="24"/>
        </w:rPr>
        <w:t xml:space="preserve"> the PSC register. You can provide the information to Company A by </w:t>
      </w:r>
      <w:r w:rsidR="000F75A8">
        <w:rPr>
          <w:rFonts w:cstheme="minorHAnsi"/>
          <w:sz w:val="24"/>
          <w:szCs w:val="24"/>
        </w:rPr>
        <w:t xml:space="preserve">- </w:t>
      </w:r>
    </w:p>
    <w:p w:rsidR="00366E8E" w:rsidRDefault="00366E8E" w:rsidP="00B2577B">
      <w:pPr>
        <w:pStyle w:val="ListParagraph"/>
        <w:numPr>
          <w:ilvl w:val="1"/>
          <w:numId w:val="14"/>
        </w:numPr>
        <w:spacing w:after="0"/>
        <w:rPr>
          <w:rFonts w:cstheme="minorHAnsi"/>
          <w:sz w:val="24"/>
          <w:szCs w:val="24"/>
        </w:rPr>
      </w:pPr>
      <w:r>
        <w:rPr>
          <w:rFonts w:cstheme="minorHAnsi"/>
          <w:sz w:val="24"/>
          <w:szCs w:val="24"/>
        </w:rPr>
        <w:t xml:space="preserve">Volunteering the information as soon as you have it </w:t>
      </w:r>
    </w:p>
    <w:p w:rsidR="00366E8E" w:rsidRDefault="00366E8E" w:rsidP="00B2577B">
      <w:pPr>
        <w:pStyle w:val="ListParagraph"/>
        <w:numPr>
          <w:ilvl w:val="1"/>
          <w:numId w:val="14"/>
        </w:numPr>
        <w:spacing w:after="0"/>
        <w:rPr>
          <w:rFonts w:cstheme="minorHAnsi"/>
          <w:sz w:val="24"/>
          <w:szCs w:val="24"/>
        </w:rPr>
      </w:pPr>
      <w:r>
        <w:rPr>
          <w:rFonts w:cstheme="minorHAnsi"/>
          <w:sz w:val="24"/>
          <w:szCs w:val="24"/>
        </w:rPr>
        <w:t xml:space="preserve">Responding to notices from Company A requesting the information – you </w:t>
      </w:r>
      <w:r>
        <w:rPr>
          <w:rFonts w:cstheme="minorHAnsi"/>
          <w:b/>
          <w:sz w:val="24"/>
          <w:szCs w:val="24"/>
        </w:rPr>
        <w:t>must</w:t>
      </w:r>
      <w:r>
        <w:rPr>
          <w:rFonts w:cstheme="minorHAnsi"/>
          <w:sz w:val="24"/>
          <w:szCs w:val="24"/>
        </w:rPr>
        <w:t xml:space="preserve"> do this</w:t>
      </w:r>
    </w:p>
    <w:p w:rsidR="00366E8E" w:rsidRDefault="00366E8E" w:rsidP="00B2577B">
      <w:pPr>
        <w:pStyle w:val="ListParagraph"/>
        <w:numPr>
          <w:ilvl w:val="1"/>
          <w:numId w:val="14"/>
        </w:numPr>
        <w:spacing w:after="0"/>
        <w:rPr>
          <w:rFonts w:cstheme="minorHAnsi"/>
          <w:sz w:val="24"/>
          <w:szCs w:val="24"/>
        </w:rPr>
      </w:pPr>
      <w:r>
        <w:rPr>
          <w:rFonts w:cstheme="minorHAnsi"/>
          <w:sz w:val="24"/>
          <w:szCs w:val="24"/>
        </w:rPr>
        <w:t xml:space="preserve">Notifying Company A when you know you are a PSC but have not </w:t>
      </w:r>
      <w:r w:rsidR="00D85AED">
        <w:rPr>
          <w:rFonts w:cstheme="minorHAnsi"/>
          <w:sz w:val="24"/>
          <w:szCs w:val="24"/>
        </w:rPr>
        <w:t xml:space="preserve">received a notice or </w:t>
      </w:r>
      <w:r w:rsidR="00993566">
        <w:rPr>
          <w:rFonts w:cstheme="minorHAnsi"/>
          <w:sz w:val="24"/>
          <w:szCs w:val="24"/>
        </w:rPr>
        <w:t xml:space="preserve">do not appear in the PSC register – you </w:t>
      </w:r>
      <w:r w:rsidR="00993566">
        <w:rPr>
          <w:rFonts w:cstheme="minorHAnsi"/>
          <w:b/>
          <w:sz w:val="24"/>
          <w:szCs w:val="24"/>
        </w:rPr>
        <w:t xml:space="preserve">must </w:t>
      </w:r>
      <w:r w:rsidR="00993566">
        <w:rPr>
          <w:rFonts w:cstheme="minorHAnsi"/>
          <w:sz w:val="24"/>
          <w:szCs w:val="24"/>
        </w:rPr>
        <w:t xml:space="preserve"> do this </w:t>
      </w:r>
    </w:p>
    <w:p w:rsidR="00993566" w:rsidRDefault="00993566" w:rsidP="00D85AED">
      <w:pPr>
        <w:spacing w:after="0"/>
        <w:rPr>
          <w:rFonts w:cstheme="minorHAnsi"/>
          <w:sz w:val="24"/>
          <w:szCs w:val="24"/>
        </w:rPr>
      </w:pPr>
    </w:p>
    <w:p w:rsidR="00993566" w:rsidRDefault="00993566" w:rsidP="00D85AED">
      <w:pPr>
        <w:pStyle w:val="Heading2"/>
        <w:spacing w:before="0"/>
      </w:pPr>
      <w:bookmarkStart w:id="20" w:name="_Toc431216354"/>
      <w:r>
        <w:t>8.2 Volunteering PSC information as soon as you have it</w:t>
      </w:r>
      <w:bookmarkEnd w:id="20"/>
      <w:r>
        <w:t xml:space="preserve"> </w:t>
      </w:r>
    </w:p>
    <w:p w:rsidR="00366E8E" w:rsidRDefault="00366E8E" w:rsidP="00D85AED">
      <w:pPr>
        <w:spacing w:after="0"/>
        <w:rPr>
          <w:rFonts w:cstheme="minorHAnsi"/>
          <w:sz w:val="24"/>
          <w:szCs w:val="24"/>
        </w:rPr>
      </w:pPr>
    </w:p>
    <w:p w:rsidR="00366E8E" w:rsidRDefault="00D177FE" w:rsidP="008D063B">
      <w:pPr>
        <w:pStyle w:val="ListParagraph"/>
        <w:numPr>
          <w:ilvl w:val="0"/>
          <w:numId w:val="34"/>
        </w:numPr>
        <w:spacing w:after="0"/>
        <w:rPr>
          <w:rFonts w:cstheme="minorHAnsi"/>
          <w:sz w:val="24"/>
          <w:szCs w:val="24"/>
        </w:rPr>
      </w:pPr>
      <w:r>
        <w:rPr>
          <w:rFonts w:cstheme="minorHAnsi"/>
          <w:sz w:val="24"/>
          <w:szCs w:val="24"/>
        </w:rPr>
        <w:t>If</w:t>
      </w:r>
      <w:r w:rsidR="005843D2">
        <w:rPr>
          <w:rFonts w:cstheme="minorHAnsi"/>
          <w:sz w:val="24"/>
          <w:szCs w:val="24"/>
        </w:rPr>
        <w:t xml:space="preserve"> you are aware of your PSC status and have the required information to be entered </w:t>
      </w:r>
      <w:r w:rsidR="00D85AED">
        <w:rPr>
          <w:rFonts w:cstheme="minorHAnsi"/>
          <w:sz w:val="24"/>
          <w:szCs w:val="24"/>
        </w:rPr>
        <w:t>on</w:t>
      </w:r>
      <w:r w:rsidR="005843D2">
        <w:rPr>
          <w:rFonts w:cstheme="minorHAnsi"/>
          <w:sz w:val="24"/>
          <w:szCs w:val="24"/>
        </w:rPr>
        <w:t xml:space="preserve"> the PSC register, then you can contact Company </w:t>
      </w:r>
      <w:proofErr w:type="gramStart"/>
      <w:r w:rsidR="005843D2">
        <w:rPr>
          <w:rFonts w:cstheme="minorHAnsi"/>
          <w:sz w:val="24"/>
          <w:szCs w:val="24"/>
        </w:rPr>
        <w:t>A</w:t>
      </w:r>
      <w:proofErr w:type="gramEnd"/>
      <w:r w:rsidR="005843D2">
        <w:rPr>
          <w:rFonts w:cstheme="minorHAnsi"/>
          <w:sz w:val="24"/>
          <w:szCs w:val="24"/>
        </w:rPr>
        <w:t xml:space="preserve"> as soon as possible. This will make the process quic</w:t>
      </w:r>
      <w:r w:rsidR="00366E8E">
        <w:rPr>
          <w:rFonts w:cstheme="minorHAnsi"/>
          <w:sz w:val="24"/>
          <w:szCs w:val="24"/>
        </w:rPr>
        <w:t xml:space="preserve">k for both you and Company A. </w:t>
      </w:r>
    </w:p>
    <w:p w:rsidR="00993566" w:rsidRDefault="00993566" w:rsidP="00D177FE">
      <w:pPr>
        <w:pStyle w:val="ListParagraph"/>
        <w:spacing w:after="0"/>
        <w:ind w:left="426"/>
        <w:rPr>
          <w:rFonts w:cstheme="minorHAnsi"/>
          <w:sz w:val="24"/>
          <w:szCs w:val="24"/>
        </w:rPr>
      </w:pPr>
    </w:p>
    <w:p w:rsidR="00993566" w:rsidRDefault="00993566" w:rsidP="008D063B">
      <w:pPr>
        <w:pStyle w:val="ListParagraph"/>
        <w:numPr>
          <w:ilvl w:val="0"/>
          <w:numId w:val="34"/>
        </w:numPr>
        <w:spacing w:after="0"/>
        <w:rPr>
          <w:rFonts w:cstheme="minorHAnsi"/>
          <w:sz w:val="24"/>
          <w:szCs w:val="24"/>
        </w:rPr>
      </w:pPr>
      <w:r>
        <w:rPr>
          <w:rFonts w:cstheme="minorHAnsi"/>
          <w:sz w:val="24"/>
          <w:szCs w:val="24"/>
        </w:rPr>
        <w:t>Company A can treat the information as confirmed if it comes from you or someone who represents you (with your knowledge)</w:t>
      </w:r>
      <w:r w:rsidR="000F75A8">
        <w:rPr>
          <w:rFonts w:cstheme="minorHAnsi"/>
          <w:sz w:val="24"/>
          <w:szCs w:val="24"/>
        </w:rPr>
        <w:t>,</w:t>
      </w:r>
      <w:r>
        <w:rPr>
          <w:rFonts w:cstheme="minorHAnsi"/>
          <w:sz w:val="24"/>
          <w:szCs w:val="24"/>
        </w:rPr>
        <w:t xml:space="preserve"> and can enter it </w:t>
      </w:r>
      <w:r w:rsidR="00D85AED">
        <w:rPr>
          <w:rFonts w:cstheme="minorHAnsi"/>
          <w:sz w:val="24"/>
          <w:szCs w:val="24"/>
        </w:rPr>
        <w:t>on</w:t>
      </w:r>
      <w:r>
        <w:rPr>
          <w:rFonts w:cstheme="minorHAnsi"/>
          <w:sz w:val="24"/>
          <w:szCs w:val="24"/>
        </w:rPr>
        <w:t xml:space="preserve"> the PSC register. </w:t>
      </w:r>
    </w:p>
    <w:p w:rsidR="00D85AED" w:rsidRDefault="00D85AED" w:rsidP="00D177FE">
      <w:pPr>
        <w:pStyle w:val="ListParagraph"/>
        <w:spacing w:after="0"/>
        <w:ind w:left="426"/>
        <w:rPr>
          <w:rFonts w:cstheme="minorHAnsi"/>
          <w:sz w:val="24"/>
          <w:szCs w:val="24"/>
        </w:rPr>
      </w:pPr>
    </w:p>
    <w:p w:rsidR="00D85AED" w:rsidRDefault="00D85AED" w:rsidP="008D063B">
      <w:pPr>
        <w:pStyle w:val="ListParagraph"/>
        <w:numPr>
          <w:ilvl w:val="0"/>
          <w:numId w:val="34"/>
        </w:numPr>
        <w:spacing w:after="0"/>
        <w:rPr>
          <w:rFonts w:cstheme="minorHAnsi"/>
          <w:sz w:val="24"/>
          <w:szCs w:val="24"/>
        </w:rPr>
      </w:pPr>
      <w:r>
        <w:rPr>
          <w:rFonts w:cstheme="minorHAnsi"/>
          <w:sz w:val="24"/>
          <w:szCs w:val="24"/>
        </w:rPr>
        <w:t xml:space="preserve">Under these circumstances Company A will not need to send you a notice requesting PSC information. </w:t>
      </w:r>
    </w:p>
    <w:p w:rsidR="00D85AED" w:rsidRDefault="00D85AED" w:rsidP="00D85AED">
      <w:pPr>
        <w:pStyle w:val="Heading2"/>
        <w:spacing w:before="0"/>
      </w:pPr>
    </w:p>
    <w:p w:rsidR="00993566" w:rsidRDefault="00993566" w:rsidP="00D85AED">
      <w:pPr>
        <w:pStyle w:val="Heading2"/>
        <w:spacing w:before="0"/>
      </w:pPr>
      <w:bookmarkStart w:id="21" w:name="_Toc431216355"/>
      <w:r>
        <w:t xml:space="preserve">8.3 </w:t>
      </w:r>
      <w:r w:rsidR="000F75A8">
        <w:t>Responding to notices</w:t>
      </w:r>
      <w:bookmarkEnd w:id="21"/>
      <w:r w:rsidR="000F75A8">
        <w:t xml:space="preserve"> </w:t>
      </w:r>
    </w:p>
    <w:p w:rsidR="00D85AED" w:rsidRPr="00D85AED" w:rsidRDefault="00D85AED" w:rsidP="00D85AED"/>
    <w:p w:rsidR="000F75A8" w:rsidRDefault="000F75A8" w:rsidP="008D063B">
      <w:pPr>
        <w:pStyle w:val="ListParagraph"/>
        <w:numPr>
          <w:ilvl w:val="0"/>
          <w:numId w:val="34"/>
        </w:numPr>
        <w:spacing w:after="0"/>
        <w:rPr>
          <w:rFonts w:cstheme="minorHAnsi"/>
          <w:sz w:val="24"/>
          <w:szCs w:val="24"/>
        </w:rPr>
      </w:pPr>
      <w:r>
        <w:rPr>
          <w:rFonts w:cstheme="minorHAnsi"/>
          <w:sz w:val="24"/>
          <w:szCs w:val="24"/>
        </w:rPr>
        <w:t xml:space="preserve">Company A must </w:t>
      </w:r>
      <w:r w:rsidR="00D85AED">
        <w:rPr>
          <w:rFonts w:cstheme="minorHAnsi"/>
          <w:sz w:val="24"/>
          <w:szCs w:val="24"/>
        </w:rPr>
        <w:t xml:space="preserve">actively </w:t>
      </w:r>
      <w:r>
        <w:rPr>
          <w:rFonts w:cstheme="minorHAnsi"/>
          <w:sz w:val="24"/>
          <w:szCs w:val="24"/>
        </w:rPr>
        <w:t xml:space="preserve">seek information </w:t>
      </w:r>
      <w:r w:rsidR="00F503EE">
        <w:rPr>
          <w:rFonts w:cstheme="minorHAnsi"/>
          <w:sz w:val="24"/>
          <w:szCs w:val="24"/>
        </w:rPr>
        <w:t>about its PSCs.</w:t>
      </w:r>
      <w:r w:rsidR="00D85AED">
        <w:rPr>
          <w:rFonts w:cstheme="minorHAnsi"/>
          <w:sz w:val="24"/>
          <w:szCs w:val="24"/>
        </w:rPr>
        <w:t xml:space="preserve"> If you have not volunteered your information, i</w:t>
      </w:r>
      <w:r w:rsidR="00F503EE">
        <w:rPr>
          <w:rFonts w:cstheme="minorHAnsi"/>
          <w:sz w:val="24"/>
          <w:szCs w:val="24"/>
        </w:rPr>
        <w:t xml:space="preserve">t </w:t>
      </w:r>
      <w:r>
        <w:rPr>
          <w:rFonts w:cstheme="minorHAnsi"/>
          <w:sz w:val="24"/>
          <w:szCs w:val="24"/>
        </w:rPr>
        <w:t>must send you a notice within one month of be</w:t>
      </w:r>
      <w:r w:rsidR="00D85AED">
        <w:rPr>
          <w:rFonts w:cstheme="minorHAnsi"/>
          <w:sz w:val="24"/>
          <w:szCs w:val="24"/>
        </w:rPr>
        <w:t>coming aware that you are a PSC. Y</w:t>
      </w:r>
      <w:r w:rsidR="00F503EE">
        <w:rPr>
          <w:rFonts w:cstheme="minorHAnsi"/>
          <w:sz w:val="24"/>
          <w:szCs w:val="24"/>
        </w:rPr>
        <w:t xml:space="preserve">ou must reply. </w:t>
      </w:r>
    </w:p>
    <w:p w:rsidR="002F711E" w:rsidRDefault="002F711E" w:rsidP="00D85AED">
      <w:pPr>
        <w:spacing w:after="0"/>
        <w:rPr>
          <w:rFonts w:cstheme="minorHAnsi"/>
          <w:sz w:val="24"/>
          <w:szCs w:val="24"/>
        </w:rPr>
      </w:pPr>
    </w:p>
    <w:p w:rsidR="002F711E" w:rsidRDefault="00D85AED" w:rsidP="008D063B">
      <w:pPr>
        <w:pStyle w:val="ListParagraph"/>
        <w:numPr>
          <w:ilvl w:val="0"/>
          <w:numId w:val="34"/>
        </w:numPr>
        <w:spacing w:after="0"/>
        <w:rPr>
          <w:rFonts w:cstheme="minorHAnsi"/>
          <w:sz w:val="24"/>
          <w:szCs w:val="24"/>
        </w:rPr>
      </w:pPr>
      <w:r>
        <w:rPr>
          <w:rFonts w:cstheme="minorHAnsi"/>
          <w:sz w:val="24"/>
          <w:szCs w:val="24"/>
        </w:rPr>
        <w:t xml:space="preserve">Company A should </w:t>
      </w:r>
      <w:r w:rsidR="002F711E">
        <w:rPr>
          <w:rFonts w:cstheme="minorHAnsi"/>
          <w:sz w:val="24"/>
          <w:szCs w:val="24"/>
        </w:rPr>
        <w:t>ask you</w:t>
      </w:r>
      <w:r>
        <w:rPr>
          <w:rFonts w:cstheme="minorHAnsi"/>
          <w:sz w:val="24"/>
          <w:szCs w:val="24"/>
        </w:rPr>
        <w:t xml:space="preserve"> in the notice</w:t>
      </w:r>
      <w:r w:rsidR="002F711E">
        <w:rPr>
          <w:rFonts w:cstheme="minorHAnsi"/>
          <w:sz w:val="24"/>
          <w:szCs w:val="24"/>
        </w:rPr>
        <w:t xml:space="preserve"> if you are indeed a PSC, and if you can provide </w:t>
      </w:r>
      <w:r w:rsidR="00836974">
        <w:rPr>
          <w:rFonts w:cstheme="minorHAnsi"/>
          <w:sz w:val="24"/>
          <w:szCs w:val="24"/>
        </w:rPr>
        <w:t xml:space="preserve">or confirm </w:t>
      </w:r>
      <w:r w:rsidR="002F711E">
        <w:rPr>
          <w:rFonts w:cstheme="minorHAnsi"/>
          <w:sz w:val="24"/>
          <w:szCs w:val="24"/>
        </w:rPr>
        <w:t xml:space="preserve">the information required to enter </w:t>
      </w:r>
      <w:r>
        <w:rPr>
          <w:rFonts w:cstheme="minorHAnsi"/>
          <w:sz w:val="24"/>
          <w:szCs w:val="24"/>
        </w:rPr>
        <w:t>on</w:t>
      </w:r>
      <w:r w:rsidR="002F711E">
        <w:rPr>
          <w:rFonts w:cstheme="minorHAnsi"/>
          <w:sz w:val="24"/>
          <w:szCs w:val="24"/>
        </w:rPr>
        <w:t xml:space="preserve"> the PSC register. </w:t>
      </w:r>
    </w:p>
    <w:p w:rsidR="00F503EE" w:rsidRDefault="00F503EE" w:rsidP="00D85AED">
      <w:pPr>
        <w:spacing w:after="0"/>
        <w:rPr>
          <w:rFonts w:cstheme="minorHAnsi"/>
          <w:sz w:val="24"/>
          <w:szCs w:val="24"/>
        </w:rPr>
      </w:pPr>
    </w:p>
    <w:p w:rsidR="00917914" w:rsidRDefault="00F503EE" w:rsidP="008D063B">
      <w:pPr>
        <w:pStyle w:val="ListParagraph"/>
        <w:numPr>
          <w:ilvl w:val="0"/>
          <w:numId w:val="34"/>
        </w:numPr>
        <w:spacing w:after="0"/>
        <w:rPr>
          <w:rFonts w:cstheme="minorHAnsi"/>
          <w:sz w:val="24"/>
          <w:szCs w:val="24"/>
        </w:rPr>
      </w:pPr>
      <w:r>
        <w:rPr>
          <w:rFonts w:cstheme="minorHAnsi"/>
          <w:sz w:val="24"/>
          <w:szCs w:val="24"/>
        </w:rPr>
        <w:lastRenderedPageBreak/>
        <w:t xml:space="preserve">If you do not reply, Company A might issue you with a warning notice, telling you it plans to restrict your interest. More information on restrictions is available in </w:t>
      </w:r>
      <w:r w:rsidR="005003AA">
        <w:rPr>
          <w:rFonts w:cstheme="minorHAnsi"/>
          <w:sz w:val="24"/>
          <w:szCs w:val="24"/>
        </w:rPr>
        <w:t xml:space="preserve">the guidance for companies (link). </w:t>
      </w:r>
    </w:p>
    <w:p w:rsidR="005003AA" w:rsidRDefault="005003AA" w:rsidP="00D85AED">
      <w:pPr>
        <w:spacing w:after="0"/>
        <w:rPr>
          <w:rFonts w:cstheme="minorHAnsi"/>
          <w:sz w:val="24"/>
          <w:szCs w:val="24"/>
        </w:rPr>
      </w:pPr>
    </w:p>
    <w:p w:rsidR="00917914" w:rsidRDefault="00917914" w:rsidP="008D063B">
      <w:pPr>
        <w:pStyle w:val="ListParagraph"/>
        <w:numPr>
          <w:ilvl w:val="0"/>
          <w:numId w:val="34"/>
        </w:numPr>
        <w:spacing w:after="0"/>
        <w:rPr>
          <w:rFonts w:cstheme="minorHAnsi"/>
          <w:sz w:val="24"/>
          <w:szCs w:val="24"/>
        </w:rPr>
      </w:pPr>
      <w:r>
        <w:rPr>
          <w:rFonts w:cstheme="minorHAnsi"/>
          <w:sz w:val="24"/>
          <w:szCs w:val="24"/>
        </w:rPr>
        <w:t xml:space="preserve">Company A might also send notices to someone who knows about your interest, rather than to you personally. This might be a nominee, professional advisor or family member, for example. Anyone in receipt of a notice must reply. </w:t>
      </w:r>
    </w:p>
    <w:p w:rsidR="00D85AED" w:rsidRDefault="00D85AED" w:rsidP="00D85AED">
      <w:pPr>
        <w:pStyle w:val="Heading2"/>
        <w:spacing w:before="0"/>
      </w:pPr>
    </w:p>
    <w:p w:rsidR="00F503EE" w:rsidRDefault="00F503EE" w:rsidP="00D85AED">
      <w:pPr>
        <w:pStyle w:val="Heading2"/>
        <w:spacing w:before="0"/>
      </w:pPr>
      <w:bookmarkStart w:id="22" w:name="_Toc431216356"/>
      <w:r>
        <w:t>8.4 Notifying the company</w:t>
      </w:r>
      <w:bookmarkEnd w:id="22"/>
      <w:r>
        <w:t xml:space="preserve">  </w:t>
      </w:r>
    </w:p>
    <w:p w:rsidR="00F503EE" w:rsidRDefault="00F503EE" w:rsidP="00D85AED">
      <w:pPr>
        <w:spacing w:after="0"/>
        <w:rPr>
          <w:rFonts w:cstheme="minorHAnsi"/>
          <w:sz w:val="24"/>
          <w:szCs w:val="24"/>
        </w:rPr>
      </w:pPr>
    </w:p>
    <w:p w:rsidR="00D90D6C" w:rsidRDefault="000F75A8" w:rsidP="008D063B">
      <w:pPr>
        <w:pStyle w:val="ListParagraph"/>
        <w:numPr>
          <w:ilvl w:val="0"/>
          <w:numId w:val="34"/>
        </w:numPr>
        <w:spacing w:after="0"/>
        <w:rPr>
          <w:rFonts w:cstheme="minorHAnsi"/>
          <w:sz w:val="24"/>
          <w:szCs w:val="24"/>
        </w:rPr>
      </w:pPr>
      <w:r>
        <w:rPr>
          <w:rFonts w:cstheme="minorHAnsi"/>
          <w:sz w:val="24"/>
          <w:szCs w:val="24"/>
        </w:rPr>
        <w:t xml:space="preserve">If you </w:t>
      </w:r>
      <w:r w:rsidR="00D90D6C">
        <w:rPr>
          <w:rFonts w:cstheme="minorHAnsi"/>
          <w:sz w:val="24"/>
          <w:szCs w:val="24"/>
        </w:rPr>
        <w:t xml:space="preserve">know you are a PSC of Company A but </w:t>
      </w:r>
      <w:r w:rsidR="00917914">
        <w:rPr>
          <w:rFonts w:cstheme="minorHAnsi"/>
          <w:sz w:val="24"/>
          <w:szCs w:val="24"/>
        </w:rPr>
        <w:t>they have not contacted you within a month</w:t>
      </w:r>
      <w:r w:rsidR="00955E8A">
        <w:rPr>
          <w:rFonts w:cstheme="minorHAnsi"/>
          <w:sz w:val="24"/>
          <w:szCs w:val="24"/>
        </w:rPr>
        <w:t xml:space="preserve"> of you being a PSC</w:t>
      </w:r>
      <w:r w:rsidR="00917914">
        <w:rPr>
          <w:rFonts w:cstheme="minorHAnsi"/>
          <w:sz w:val="24"/>
          <w:szCs w:val="24"/>
        </w:rPr>
        <w:t xml:space="preserve">, </w:t>
      </w:r>
      <w:r w:rsidR="00D90D6C">
        <w:rPr>
          <w:rFonts w:cstheme="minorHAnsi"/>
          <w:sz w:val="24"/>
          <w:szCs w:val="24"/>
        </w:rPr>
        <w:t xml:space="preserve">then you </w:t>
      </w:r>
      <w:r w:rsidR="00D90D6C" w:rsidRPr="00192EEB">
        <w:rPr>
          <w:rFonts w:cstheme="minorHAnsi"/>
          <w:b/>
          <w:sz w:val="24"/>
          <w:szCs w:val="24"/>
        </w:rPr>
        <w:t>must</w:t>
      </w:r>
      <w:r w:rsidR="00D90D6C">
        <w:rPr>
          <w:rFonts w:cstheme="minorHAnsi"/>
          <w:sz w:val="24"/>
          <w:szCs w:val="24"/>
        </w:rPr>
        <w:t xml:space="preserve"> contact them. You have one month to do this </w:t>
      </w:r>
      <w:r w:rsidR="006A0C00">
        <w:rPr>
          <w:rFonts w:cstheme="minorHAnsi"/>
          <w:sz w:val="24"/>
          <w:szCs w:val="24"/>
        </w:rPr>
        <w:t xml:space="preserve">from the time you become aware of this situation. </w:t>
      </w:r>
      <w:r w:rsidR="00192EEB">
        <w:rPr>
          <w:rFonts w:cstheme="minorHAnsi"/>
          <w:sz w:val="24"/>
          <w:szCs w:val="24"/>
        </w:rPr>
        <w:t xml:space="preserve">Failure to do so is a criminal offence. </w:t>
      </w:r>
    </w:p>
    <w:p w:rsidR="006A0C00" w:rsidRDefault="006A0C00" w:rsidP="00D85AED">
      <w:pPr>
        <w:spacing w:after="0"/>
        <w:rPr>
          <w:rFonts w:cstheme="minorHAnsi"/>
          <w:sz w:val="24"/>
          <w:szCs w:val="24"/>
        </w:rPr>
      </w:pPr>
    </w:p>
    <w:p w:rsidR="006A0C00" w:rsidRDefault="00955E8A" w:rsidP="008D063B">
      <w:pPr>
        <w:pStyle w:val="ListParagraph"/>
        <w:numPr>
          <w:ilvl w:val="0"/>
          <w:numId w:val="34"/>
        </w:numPr>
        <w:spacing w:after="0"/>
        <w:rPr>
          <w:rFonts w:cstheme="minorHAnsi"/>
          <w:sz w:val="24"/>
          <w:szCs w:val="24"/>
        </w:rPr>
      </w:pPr>
      <w:r>
        <w:rPr>
          <w:rFonts w:cstheme="minorHAnsi"/>
          <w:sz w:val="24"/>
          <w:szCs w:val="24"/>
        </w:rPr>
        <w:t>You must</w:t>
      </w:r>
      <w:r w:rsidR="006A0C00">
        <w:rPr>
          <w:rFonts w:cstheme="minorHAnsi"/>
          <w:sz w:val="24"/>
          <w:szCs w:val="24"/>
        </w:rPr>
        <w:t xml:space="preserve"> provide the information required for the register. </w:t>
      </w:r>
    </w:p>
    <w:p w:rsidR="00D90D6C" w:rsidRDefault="00D90D6C" w:rsidP="00D85AED">
      <w:pPr>
        <w:spacing w:after="0"/>
        <w:rPr>
          <w:rFonts w:cstheme="minorHAnsi"/>
          <w:sz w:val="24"/>
          <w:szCs w:val="24"/>
        </w:rPr>
      </w:pPr>
    </w:p>
    <w:p w:rsidR="00D90D6C" w:rsidRPr="00D90D6C" w:rsidRDefault="00D90D6C" w:rsidP="00D85AED">
      <w:pPr>
        <w:spacing w:after="0"/>
        <w:rPr>
          <w:rFonts w:asciiTheme="majorHAnsi" w:eastAsiaTheme="majorEastAsia" w:hAnsiTheme="majorHAnsi" w:cstheme="majorBidi"/>
          <w:b/>
          <w:bCs/>
          <w:color w:val="4F81BD" w:themeColor="accent1"/>
          <w:sz w:val="26"/>
          <w:szCs w:val="26"/>
        </w:rPr>
      </w:pPr>
      <w:r>
        <w:rPr>
          <w:rFonts w:asciiTheme="majorHAnsi" w:eastAsiaTheme="majorEastAsia" w:hAnsiTheme="majorHAnsi" w:cstheme="majorBidi"/>
          <w:b/>
          <w:bCs/>
          <w:color w:val="4F81BD" w:themeColor="accent1"/>
          <w:sz w:val="26"/>
          <w:szCs w:val="26"/>
        </w:rPr>
        <w:t xml:space="preserve">8.5 Keeping the information up to date </w:t>
      </w:r>
      <w:r w:rsidRPr="00D90D6C">
        <w:rPr>
          <w:rFonts w:asciiTheme="majorHAnsi" w:eastAsiaTheme="majorEastAsia" w:hAnsiTheme="majorHAnsi" w:cstheme="majorBidi"/>
          <w:b/>
          <w:bCs/>
          <w:color w:val="4F81BD" w:themeColor="accent1"/>
          <w:sz w:val="26"/>
          <w:szCs w:val="26"/>
        </w:rPr>
        <w:t xml:space="preserve">  </w:t>
      </w:r>
    </w:p>
    <w:p w:rsidR="00D90D6C" w:rsidRDefault="00D90D6C" w:rsidP="00D85AED">
      <w:pPr>
        <w:spacing w:after="0"/>
        <w:rPr>
          <w:rFonts w:cstheme="minorHAnsi"/>
          <w:sz w:val="24"/>
          <w:szCs w:val="24"/>
        </w:rPr>
      </w:pPr>
    </w:p>
    <w:p w:rsidR="00192EEB" w:rsidRDefault="006E48F4" w:rsidP="008D063B">
      <w:pPr>
        <w:pStyle w:val="ListParagraph"/>
        <w:numPr>
          <w:ilvl w:val="0"/>
          <w:numId w:val="34"/>
        </w:numPr>
        <w:spacing w:after="0"/>
        <w:rPr>
          <w:rFonts w:cstheme="minorHAnsi"/>
          <w:sz w:val="24"/>
          <w:szCs w:val="24"/>
        </w:rPr>
      </w:pPr>
      <w:r>
        <w:rPr>
          <w:rFonts w:cstheme="minorHAnsi"/>
          <w:sz w:val="24"/>
          <w:szCs w:val="24"/>
        </w:rPr>
        <w:t xml:space="preserve">If you are aware of a change in your status as a PSC or to any of the required information </w:t>
      </w:r>
      <w:r w:rsidR="00836974">
        <w:rPr>
          <w:rFonts w:cstheme="minorHAnsi"/>
          <w:sz w:val="24"/>
          <w:szCs w:val="24"/>
        </w:rPr>
        <w:t xml:space="preserve">in the PSC register, and you </w:t>
      </w:r>
      <w:r w:rsidR="000F75A8">
        <w:rPr>
          <w:rFonts w:cstheme="minorHAnsi"/>
          <w:sz w:val="24"/>
          <w:szCs w:val="24"/>
        </w:rPr>
        <w:t xml:space="preserve">have the required information to be entered </w:t>
      </w:r>
      <w:r w:rsidR="00D85AED">
        <w:rPr>
          <w:rFonts w:cstheme="minorHAnsi"/>
          <w:sz w:val="24"/>
          <w:szCs w:val="24"/>
        </w:rPr>
        <w:t>on</w:t>
      </w:r>
      <w:r w:rsidR="000F75A8">
        <w:rPr>
          <w:rFonts w:cstheme="minorHAnsi"/>
          <w:sz w:val="24"/>
          <w:szCs w:val="24"/>
        </w:rPr>
        <w:t xml:space="preserve"> the PSC register, then you can contact Company </w:t>
      </w:r>
      <w:proofErr w:type="gramStart"/>
      <w:r w:rsidR="000F75A8">
        <w:rPr>
          <w:rFonts w:cstheme="minorHAnsi"/>
          <w:sz w:val="24"/>
          <w:szCs w:val="24"/>
        </w:rPr>
        <w:t>A</w:t>
      </w:r>
      <w:proofErr w:type="gramEnd"/>
      <w:r w:rsidR="000F75A8">
        <w:rPr>
          <w:rFonts w:cstheme="minorHAnsi"/>
          <w:sz w:val="24"/>
          <w:szCs w:val="24"/>
        </w:rPr>
        <w:t xml:space="preserve"> as soon as possible. </w:t>
      </w:r>
    </w:p>
    <w:p w:rsidR="00192EEB" w:rsidRDefault="00192EEB" w:rsidP="00D85AED">
      <w:pPr>
        <w:spacing w:after="0"/>
        <w:rPr>
          <w:rFonts w:cstheme="minorHAnsi"/>
          <w:sz w:val="24"/>
          <w:szCs w:val="24"/>
        </w:rPr>
      </w:pPr>
    </w:p>
    <w:p w:rsidR="00192EEB" w:rsidRDefault="00192EEB" w:rsidP="008D063B">
      <w:pPr>
        <w:pStyle w:val="ListParagraph"/>
        <w:numPr>
          <w:ilvl w:val="0"/>
          <w:numId w:val="34"/>
        </w:numPr>
        <w:spacing w:after="0"/>
        <w:rPr>
          <w:rFonts w:cstheme="minorHAnsi"/>
          <w:sz w:val="24"/>
          <w:szCs w:val="24"/>
        </w:rPr>
      </w:pPr>
      <w:r>
        <w:rPr>
          <w:rFonts w:cstheme="minorHAnsi"/>
          <w:sz w:val="24"/>
          <w:szCs w:val="24"/>
        </w:rPr>
        <w:t xml:space="preserve">If you do not volunteer the required information, Company A must send you a notice and you must reply with the updated required information. </w:t>
      </w:r>
      <w:r w:rsidR="00A71354">
        <w:rPr>
          <w:rFonts w:cstheme="minorHAnsi"/>
          <w:sz w:val="24"/>
          <w:szCs w:val="24"/>
        </w:rPr>
        <w:t xml:space="preserve">The notice should ask you to </w:t>
      </w:r>
    </w:p>
    <w:p w:rsidR="00A71354" w:rsidRPr="00092693" w:rsidRDefault="00A71354" w:rsidP="00A71354">
      <w:pPr>
        <w:pStyle w:val="ListParagraph"/>
        <w:numPr>
          <w:ilvl w:val="0"/>
          <w:numId w:val="25"/>
        </w:numPr>
        <w:spacing w:after="0"/>
        <w:rPr>
          <w:rFonts w:cstheme="minorHAnsi"/>
          <w:sz w:val="24"/>
          <w:szCs w:val="24"/>
        </w:rPr>
      </w:pPr>
      <w:r w:rsidRPr="00092693">
        <w:rPr>
          <w:rFonts w:cstheme="minorHAnsi"/>
          <w:sz w:val="24"/>
          <w:szCs w:val="24"/>
        </w:rPr>
        <w:t xml:space="preserve">confirm that the change has occurred; </w:t>
      </w:r>
    </w:p>
    <w:p w:rsidR="00A71354" w:rsidRPr="00092693" w:rsidRDefault="00A71354" w:rsidP="00A71354">
      <w:pPr>
        <w:pStyle w:val="ListParagraph"/>
        <w:numPr>
          <w:ilvl w:val="0"/>
          <w:numId w:val="25"/>
        </w:numPr>
        <w:spacing w:after="0"/>
        <w:rPr>
          <w:rFonts w:cstheme="minorHAnsi"/>
          <w:sz w:val="24"/>
          <w:szCs w:val="24"/>
        </w:rPr>
      </w:pPr>
      <w:r w:rsidRPr="00092693">
        <w:rPr>
          <w:rFonts w:cstheme="minorHAnsi"/>
          <w:sz w:val="24"/>
          <w:szCs w:val="24"/>
        </w:rPr>
        <w:t>give the date that the change occurred; and</w:t>
      </w:r>
    </w:p>
    <w:p w:rsidR="00A71354" w:rsidRPr="00092693" w:rsidRDefault="00A71354" w:rsidP="00A71354">
      <w:pPr>
        <w:pStyle w:val="ListParagraph"/>
        <w:numPr>
          <w:ilvl w:val="0"/>
          <w:numId w:val="25"/>
        </w:numPr>
        <w:spacing w:after="0"/>
        <w:rPr>
          <w:rFonts w:cstheme="minorHAnsi"/>
          <w:sz w:val="24"/>
          <w:szCs w:val="24"/>
        </w:rPr>
      </w:pPr>
      <w:proofErr w:type="gramStart"/>
      <w:r w:rsidRPr="00092693">
        <w:rPr>
          <w:rFonts w:cstheme="minorHAnsi"/>
          <w:sz w:val="24"/>
          <w:szCs w:val="24"/>
        </w:rPr>
        <w:t>give</w:t>
      </w:r>
      <w:proofErr w:type="gramEnd"/>
      <w:r w:rsidRPr="00092693">
        <w:rPr>
          <w:rFonts w:cstheme="minorHAnsi"/>
          <w:sz w:val="24"/>
          <w:szCs w:val="24"/>
        </w:rPr>
        <w:t xml:space="preserve"> the correct and up to date information. </w:t>
      </w:r>
    </w:p>
    <w:p w:rsidR="00192EEB" w:rsidRDefault="00192EEB" w:rsidP="00D85AED">
      <w:pPr>
        <w:spacing w:after="0"/>
        <w:rPr>
          <w:rFonts w:cstheme="minorHAnsi"/>
          <w:sz w:val="24"/>
          <w:szCs w:val="24"/>
        </w:rPr>
      </w:pPr>
    </w:p>
    <w:p w:rsidR="00192EEB" w:rsidRDefault="00192EEB" w:rsidP="008D063B">
      <w:pPr>
        <w:pStyle w:val="ListParagraph"/>
        <w:numPr>
          <w:ilvl w:val="0"/>
          <w:numId w:val="34"/>
        </w:numPr>
        <w:spacing w:after="0"/>
        <w:rPr>
          <w:rFonts w:cstheme="minorHAnsi"/>
          <w:sz w:val="24"/>
          <w:szCs w:val="24"/>
        </w:rPr>
      </w:pPr>
      <w:r>
        <w:rPr>
          <w:rFonts w:cstheme="minorHAnsi"/>
          <w:sz w:val="24"/>
          <w:szCs w:val="24"/>
        </w:rPr>
        <w:t xml:space="preserve">If you know of a change in your status as a PSC or to any of the required information in the PSC register but Company A has not contacted you within a month, then you </w:t>
      </w:r>
      <w:r w:rsidRPr="00192EEB">
        <w:rPr>
          <w:rFonts w:cstheme="minorHAnsi"/>
          <w:b/>
          <w:sz w:val="24"/>
          <w:szCs w:val="24"/>
        </w:rPr>
        <w:t>must</w:t>
      </w:r>
      <w:r>
        <w:rPr>
          <w:rFonts w:cstheme="minorHAnsi"/>
          <w:sz w:val="24"/>
          <w:szCs w:val="24"/>
        </w:rPr>
        <w:t xml:space="preserve"> contact them. You have one month to do this from the time you become aware of this situation. Failure to do so is a criminal offence. </w:t>
      </w:r>
    </w:p>
    <w:p w:rsidR="00192EEB" w:rsidRDefault="00192EEB" w:rsidP="00192EEB">
      <w:pPr>
        <w:spacing w:after="0"/>
        <w:rPr>
          <w:rFonts w:cstheme="minorHAnsi"/>
          <w:sz w:val="24"/>
          <w:szCs w:val="24"/>
        </w:rPr>
      </w:pPr>
    </w:p>
    <w:p w:rsidR="00192EEB" w:rsidRDefault="00192EEB" w:rsidP="008D063B">
      <w:pPr>
        <w:pStyle w:val="ListParagraph"/>
        <w:numPr>
          <w:ilvl w:val="0"/>
          <w:numId w:val="34"/>
        </w:numPr>
        <w:spacing w:after="0"/>
        <w:rPr>
          <w:rFonts w:cstheme="minorHAnsi"/>
          <w:sz w:val="24"/>
          <w:szCs w:val="24"/>
        </w:rPr>
      </w:pPr>
      <w:r>
        <w:rPr>
          <w:rFonts w:cstheme="minorHAnsi"/>
          <w:sz w:val="24"/>
          <w:szCs w:val="24"/>
        </w:rPr>
        <w:t xml:space="preserve">Company A can send notices to someone who knows about your interest rather than you personally, and they must reply. </w:t>
      </w:r>
    </w:p>
    <w:p w:rsidR="00420897" w:rsidRDefault="00420897" w:rsidP="00192EEB">
      <w:pPr>
        <w:spacing w:after="0"/>
        <w:rPr>
          <w:rFonts w:cstheme="minorHAnsi"/>
          <w:sz w:val="24"/>
          <w:szCs w:val="24"/>
        </w:rPr>
      </w:pPr>
    </w:p>
    <w:p w:rsidR="00420897" w:rsidRDefault="00420897" w:rsidP="008D063B">
      <w:pPr>
        <w:pStyle w:val="ListParagraph"/>
        <w:numPr>
          <w:ilvl w:val="0"/>
          <w:numId w:val="34"/>
        </w:numPr>
        <w:spacing w:after="0"/>
        <w:rPr>
          <w:rFonts w:cstheme="minorHAnsi"/>
          <w:sz w:val="24"/>
          <w:szCs w:val="24"/>
        </w:rPr>
      </w:pPr>
      <w:r>
        <w:rPr>
          <w:rFonts w:cstheme="minorHAnsi"/>
          <w:sz w:val="24"/>
          <w:szCs w:val="24"/>
        </w:rPr>
        <w:t xml:space="preserve">Company A must keep its own PSC register up to date, with your help. It must also file PSC information at Companies House annually, in its confirmation statement as </w:t>
      </w:r>
      <w:r>
        <w:rPr>
          <w:rFonts w:cstheme="minorHAnsi"/>
          <w:sz w:val="24"/>
          <w:szCs w:val="24"/>
        </w:rPr>
        <w:lastRenderedPageBreak/>
        <w:t>part of its check and confirm process. This information will</w:t>
      </w:r>
      <w:r>
        <w:rPr>
          <w:rStyle w:val="FootnoteReference"/>
          <w:rFonts w:cstheme="minorHAnsi"/>
          <w:sz w:val="24"/>
          <w:szCs w:val="24"/>
        </w:rPr>
        <w:footnoteReference w:id="20"/>
      </w:r>
      <w:r>
        <w:rPr>
          <w:rFonts w:cstheme="minorHAnsi"/>
          <w:sz w:val="24"/>
          <w:szCs w:val="24"/>
        </w:rPr>
        <w:t xml:space="preserve"> be made available on the central public register at Companies House. </w:t>
      </w:r>
    </w:p>
    <w:p w:rsidR="00192EEB" w:rsidRDefault="00192EEB" w:rsidP="00192EEB">
      <w:pPr>
        <w:spacing w:after="0"/>
        <w:rPr>
          <w:rFonts w:cstheme="minorHAnsi"/>
          <w:sz w:val="24"/>
          <w:szCs w:val="24"/>
        </w:rPr>
      </w:pPr>
    </w:p>
    <w:p w:rsidR="003223FE" w:rsidRPr="00A86597" w:rsidRDefault="003223FE" w:rsidP="003223FE">
      <w:pPr>
        <w:pStyle w:val="Heading2"/>
        <w:spacing w:before="0"/>
      </w:pPr>
      <w:bookmarkStart w:id="23" w:name="_Toc431216357"/>
      <w:r>
        <w:t>8.6</w:t>
      </w:r>
      <w:r w:rsidRPr="009C0FC9">
        <w:t xml:space="preserve"> Removing Information from the Register</w:t>
      </w:r>
      <w:bookmarkEnd w:id="23"/>
      <w:r w:rsidRPr="009C0FC9">
        <w:t xml:space="preserve"> </w:t>
      </w:r>
    </w:p>
    <w:p w:rsidR="003223FE" w:rsidRPr="000A6B56" w:rsidRDefault="003223FE" w:rsidP="003223FE">
      <w:pPr>
        <w:spacing w:after="0"/>
      </w:pPr>
    </w:p>
    <w:p w:rsidR="003223FE" w:rsidRDefault="003223FE" w:rsidP="003223FE">
      <w:pPr>
        <w:spacing w:after="0"/>
        <w:rPr>
          <w:rFonts w:cstheme="minorHAnsi"/>
          <w:b/>
          <w:sz w:val="24"/>
          <w:szCs w:val="24"/>
        </w:rPr>
      </w:pPr>
      <w:r>
        <w:rPr>
          <w:rFonts w:cstheme="minorHAnsi"/>
          <w:b/>
          <w:sz w:val="24"/>
          <w:szCs w:val="24"/>
        </w:rPr>
        <w:t xml:space="preserve">8.6.1 If you stop being a PSC </w:t>
      </w:r>
    </w:p>
    <w:p w:rsidR="00D73D2E" w:rsidRDefault="00955E8A" w:rsidP="008D063B">
      <w:pPr>
        <w:pStyle w:val="ListParagraph"/>
        <w:numPr>
          <w:ilvl w:val="0"/>
          <w:numId w:val="34"/>
        </w:numPr>
        <w:spacing w:after="0"/>
        <w:rPr>
          <w:rFonts w:cstheme="minorHAnsi"/>
          <w:sz w:val="24"/>
          <w:szCs w:val="24"/>
        </w:rPr>
      </w:pPr>
      <w:r>
        <w:rPr>
          <w:rFonts w:cstheme="minorHAnsi"/>
          <w:sz w:val="24"/>
          <w:szCs w:val="24"/>
        </w:rPr>
        <w:t>When you stop</w:t>
      </w:r>
      <w:r w:rsidR="003223FE">
        <w:rPr>
          <w:rFonts w:cstheme="minorHAnsi"/>
          <w:sz w:val="24"/>
          <w:szCs w:val="24"/>
        </w:rPr>
        <w:t xml:space="preserve"> being a PSC or RRLE you must notify Company A. They should update the PSC register but will keep the information about you for 10 years. </w:t>
      </w:r>
    </w:p>
    <w:p w:rsidR="003223FE" w:rsidRDefault="003223FE" w:rsidP="003223FE">
      <w:pPr>
        <w:spacing w:after="0"/>
        <w:rPr>
          <w:rFonts w:cstheme="minorHAnsi"/>
          <w:sz w:val="24"/>
          <w:szCs w:val="24"/>
        </w:rPr>
      </w:pPr>
    </w:p>
    <w:p w:rsidR="003223FE" w:rsidRPr="00437A0A" w:rsidRDefault="003223FE" w:rsidP="003223FE">
      <w:pPr>
        <w:spacing w:after="0"/>
        <w:rPr>
          <w:rFonts w:cstheme="minorHAnsi"/>
          <w:b/>
          <w:sz w:val="24"/>
          <w:szCs w:val="24"/>
        </w:rPr>
      </w:pPr>
      <w:r>
        <w:rPr>
          <w:rFonts w:cstheme="minorHAnsi"/>
          <w:b/>
          <w:sz w:val="24"/>
          <w:szCs w:val="24"/>
        </w:rPr>
        <w:t xml:space="preserve">10.4.2 When there is an error </w:t>
      </w:r>
    </w:p>
    <w:p w:rsidR="00D73D2E" w:rsidRDefault="003223FE" w:rsidP="008D063B">
      <w:pPr>
        <w:pStyle w:val="ListParagraph"/>
        <w:numPr>
          <w:ilvl w:val="0"/>
          <w:numId w:val="34"/>
        </w:numPr>
        <w:spacing w:after="0"/>
        <w:rPr>
          <w:rFonts w:cstheme="minorHAnsi"/>
          <w:sz w:val="24"/>
          <w:szCs w:val="24"/>
        </w:rPr>
      </w:pPr>
      <w:r>
        <w:rPr>
          <w:rFonts w:cstheme="minorHAnsi"/>
          <w:sz w:val="24"/>
          <w:szCs w:val="24"/>
        </w:rPr>
        <w:t>If you</w:t>
      </w:r>
      <w:r w:rsidR="00D73D2E">
        <w:rPr>
          <w:rFonts w:cstheme="minorHAnsi"/>
          <w:sz w:val="24"/>
          <w:szCs w:val="24"/>
        </w:rPr>
        <w:t xml:space="preserve"> become aware that you have provided correct information but that C</w:t>
      </w:r>
      <w:r w:rsidR="00955E8A">
        <w:rPr>
          <w:rFonts w:cstheme="minorHAnsi"/>
          <w:sz w:val="24"/>
          <w:szCs w:val="24"/>
        </w:rPr>
        <w:t xml:space="preserve">ompany A has entered it on the </w:t>
      </w:r>
      <w:r w:rsidR="00D73D2E">
        <w:rPr>
          <w:rFonts w:cstheme="minorHAnsi"/>
          <w:sz w:val="24"/>
          <w:szCs w:val="24"/>
        </w:rPr>
        <w:t>P</w:t>
      </w:r>
      <w:r w:rsidR="00955E8A">
        <w:rPr>
          <w:rFonts w:cstheme="minorHAnsi"/>
          <w:sz w:val="24"/>
          <w:szCs w:val="24"/>
        </w:rPr>
        <w:t>S</w:t>
      </w:r>
      <w:r w:rsidR="00D73D2E">
        <w:rPr>
          <w:rFonts w:cstheme="minorHAnsi"/>
          <w:sz w:val="24"/>
          <w:szCs w:val="24"/>
        </w:rPr>
        <w:t xml:space="preserve">C register incorrectly then you should contact Company A and request they make the change to their own PSC register immediately and the to the central public register at Companies House as soon as possible. The incorrect information will still be publicly accessible even after the correction has been made. </w:t>
      </w:r>
    </w:p>
    <w:p w:rsidR="00D73D2E" w:rsidRDefault="00D73D2E" w:rsidP="003223FE">
      <w:pPr>
        <w:spacing w:after="0"/>
        <w:rPr>
          <w:rFonts w:cstheme="minorHAnsi"/>
          <w:sz w:val="24"/>
          <w:szCs w:val="24"/>
        </w:rPr>
      </w:pPr>
    </w:p>
    <w:p w:rsidR="00D73D2E" w:rsidRDefault="00D73D2E" w:rsidP="008D063B">
      <w:pPr>
        <w:pStyle w:val="ListParagraph"/>
        <w:numPr>
          <w:ilvl w:val="0"/>
          <w:numId w:val="34"/>
        </w:numPr>
        <w:spacing w:after="0"/>
        <w:rPr>
          <w:rFonts w:cstheme="minorHAnsi"/>
          <w:sz w:val="24"/>
          <w:szCs w:val="24"/>
        </w:rPr>
      </w:pPr>
      <w:r>
        <w:rPr>
          <w:rFonts w:cstheme="minorHAnsi"/>
          <w:sz w:val="24"/>
          <w:szCs w:val="24"/>
        </w:rPr>
        <w:t xml:space="preserve">If you dispute information on Company A’s PSC register and cannot resolve this with Company A, then you should seek professional advice and / or consider applying to court. </w:t>
      </w:r>
    </w:p>
    <w:p w:rsidR="00D73D2E" w:rsidRDefault="00D73D2E" w:rsidP="003223FE">
      <w:pPr>
        <w:spacing w:after="0"/>
        <w:rPr>
          <w:rFonts w:cstheme="minorHAnsi"/>
          <w:sz w:val="24"/>
          <w:szCs w:val="24"/>
        </w:rPr>
      </w:pPr>
    </w:p>
    <w:p w:rsidR="00D73D2E" w:rsidRDefault="00D73D2E" w:rsidP="003223FE">
      <w:pPr>
        <w:spacing w:after="0"/>
        <w:rPr>
          <w:rFonts w:cstheme="minorHAnsi"/>
          <w:sz w:val="24"/>
          <w:szCs w:val="24"/>
        </w:rPr>
      </w:pPr>
    </w:p>
    <w:p w:rsidR="003223FE" w:rsidRDefault="003223FE" w:rsidP="003223FE">
      <w:pPr>
        <w:spacing w:after="0"/>
        <w:rPr>
          <w:rFonts w:asciiTheme="majorHAnsi" w:eastAsiaTheme="majorEastAsia" w:hAnsiTheme="majorHAnsi" w:cstheme="majorBidi"/>
          <w:b/>
          <w:bCs/>
          <w:color w:val="365F91" w:themeColor="accent1" w:themeShade="BF"/>
          <w:sz w:val="28"/>
          <w:szCs w:val="28"/>
        </w:rPr>
      </w:pPr>
      <w:r>
        <w:br w:type="page"/>
      </w:r>
    </w:p>
    <w:p w:rsidR="000F75A8" w:rsidRDefault="000F75A8" w:rsidP="00D85AED">
      <w:pPr>
        <w:pStyle w:val="Heading1"/>
        <w:spacing w:before="0"/>
      </w:pPr>
      <w:bookmarkStart w:id="24" w:name="_Toc431216358"/>
      <w:r>
        <w:lastRenderedPageBreak/>
        <w:t>Chapter 9: Information required</w:t>
      </w:r>
      <w:bookmarkEnd w:id="24"/>
      <w:r>
        <w:t xml:space="preserve"> </w:t>
      </w:r>
    </w:p>
    <w:p w:rsidR="001E713B" w:rsidRDefault="001E713B" w:rsidP="00D85AED">
      <w:pPr>
        <w:pStyle w:val="ListParagraph"/>
        <w:spacing w:after="0"/>
        <w:ind w:left="0"/>
        <w:rPr>
          <w:rFonts w:cstheme="minorHAnsi"/>
          <w:sz w:val="24"/>
          <w:szCs w:val="24"/>
        </w:rPr>
      </w:pPr>
    </w:p>
    <w:p w:rsidR="00836974" w:rsidRDefault="00836974" w:rsidP="008D063B">
      <w:pPr>
        <w:pStyle w:val="ListParagraph"/>
        <w:numPr>
          <w:ilvl w:val="0"/>
          <w:numId w:val="34"/>
        </w:numPr>
        <w:spacing w:after="0"/>
        <w:rPr>
          <w:rFonts w:cstheme="minorHAnsi"/>
          <w:sz w:val="24"/>
          <w:szCs w:val="24"/>
        </w:rPr>
      </w:pPr>
      <w:r>
        <w:rPr>
          <w:rFonts w:cstheme="minorHAnsi"/>
          <w:sz w:val="24"/>
          <w:szCs w:val="24"/>
        </w:rPr>
        <w:t xml:space="preserve">There are certain pieces of information you must provide and confirm to Company A for the PSC register. Company A will keep them on its own PSC register, and also provide them to the central public register at Companies House. </w:t>
      </w:r>
    </w:p>
    <w:p w:rsidR="00836974" w:rsidRDefault="00836974" w:rsidP="00D85AED">
      <w:pPr>
        <w:pStyle w:val="ListParagraph"/>
        <w:spacing w:after="0"/>
        <w:ind w:left="0"/>
        <w:rPr>
          <w:rFonts w:cstheme="minorHAnsi"/>
          <w:sz w:val="24"/>
          <w:szCs w:val="24"/>
        </w:rPr>
      </w:pPr>
    </w:p>
    <w:p w:rsidR="009B04E4" w:rsidRPr="009F2EE7" w:rsidRDefault="00836974" w:rsidP="00D85AED">
      <w:pPr>
        <w:pStyle w:val="Heading2"/>
        <w:spacing w:before="0"/>
      </w:pPr>
      <w:bookmarkStart w:id="25" w:name="_Toc431216359"/>
      <w:r>
        <w:t>9.1</w:t>
      </w:r>
      <w:r w:rsidR="009F2EE7">
        <w:t xml:space="preserve"> Information to be entered </w:t>
      </w:r>
      <w:r w:rsidR="00D85AED">
        <w:t>on</w:t>
      </w:r>
      <w:r w:rsidR="009F2EE7">
        <w:t xml:space="preserve"> the PSC register </w:t>
      </w:r>
      <w:r w:rsidR="004C3445">
        <w:t xml:space="preserve">– </w:t>
      </w:r>
      <w:r w:rsidR="006B6860">
        <w:t xml:space="preserve">Individuals who are </w:t>
      </w:r>
      <w:r w:rsidR="004C3445">
        <w:t>PSCs</w:t>
      </w:r>
      <w:bookmarkEnd w:id="25"/>
      <w:r w:rsidR="004C3445">
        <w:t xml:space="preserve"> </w:t>
      </w:r>
    </w:p>
    <w:p w:rsidR="00F05636" w:rsidRDefault="00F05636" w:rsidP="00D85AED">
      <w:pPr>
        <w:pStyle w:val="ListParagraph"/>
        <w:spacing w:after="0"/>
        <w:ind w:left="0"/>
        <w:rPr>
          <w:rFonts w:cstheme="minorHAnsi"/>
          <w:sz w:val="24"/>
          <w:szCs w:val="24"/>
        </w:rPr>
      </w:pPr>
    </w:p>
    <w:p w:rsidR="00836974" w:rsidRDefault="00836974" w:rsidP="008D063B">
      <w:pPr>
        <w:pStyle w:val="ListParagraph"/>
        <w:numPr>
          <w:ilvl w:val="0"/>
          <w:numId w:val="34"/>
        </w:numPr>
        <w:spacing w:after="0"/>
        <w:rPr>
          <w:rFonts w:cstheme="minorHAnsi"/>
          <w:sz w:val="24"/>
          <w:szCs w:val="24"/>
        </w:rPr>
      </w:pPr>
      <w:r>
        <w:rPr>
          <w:rFonts w:cstheme="minorHAnsi"/>
          <w:sz w:val="24"/>
          <w:szCs w:val="24"/>
        </w:rPr>
        <w:t xml:space="preserve">If you are a PSC (by definition an individual) </w:t>
      </w:r>
      <w:r w:rsidR="00A71354">
        <w:rPr>
          <w:rFonts w:cstheme="minorHAnsi"/>
          <w:sz w:val="24"/>
          <w:szCs w:val="24"/>
        </w:rPr>
        <w:t xml:space="preserve">of Company A </w:t>
      </w:r>
      <w:r>
        <w:rPr>
          <w:rFonts w:cstheme="minorHAnsi"/>
          <w:sz w:val="24"/>
          <w:szCs w:val="24"/>
        </w:rPr>
        <w:t>then the foll</w:t>
      </w:r>
      <w:r w:rsidR="00A71354">
        <w:rPr>
          <w:rFonts w:cstheme="minorHAnsi"/>
          <w:sz w:val="24"/>
          <w:szCs w:val="24"/>
        </w:rPr>
        <w:t>owing information must be provided</w:t>
      </w:r>
      <w:r>
        <w:rPr>
          <w:rFonts w:cstheme="minorHAnsi"/>
          <w:sz w:val="24"/>
          <w:szCs w:val="24"/>
        </w:rPr>
        <w:t xml:space="preserve">, confirmed </w:t>
      </w:r>
      <w:r w:rsidR="00A71354">
        <w:rPr>
          <w:rFonts w:cstheme="minorHAnsi"/>
          <w:sz w:val="24"/>
          <w:szCs w:val="24"/>
        </w:rPr>
        <w:t>and entered on the PSC register</w:t>
      </w:r>
    </w:p>
    <w:p w:rsidR="00836974" w:rsidRDefault="00836974" w:rsidP="00D85AED">
      <w:pPr>
        <w:pStyle w:val="ListParagraph"/>
        <w:spacing w:after="0"/>
        <w:ind w:left="0"/>
        <w:rPr>
          <w:rFonts w:cstheme="minorHAnsi"/>
          <w:sz w:val="24"/>
          <w:szCs w:val="24"/>
        </w:rPr>
      </w:pPr>
    </w:p>
    <w:p w:rsidR="009F2EE7" w:rsidRPr="008005FB" w:rsidRDefault="009F2EE7" w:rsidP="00D85AED">
      <w:pPr>
        <w:pStyle w:val="ListParagraph"/>
        <w:numPr>
          <w:ilvl w:val="0"/>
          <w:numId w:val="7"/>
        </w:numPr>
        <w:spacing w:after="0"/>
        <w:rPr>
          <w:rFonts w:cstheme="minorHAnsi"/>
          <w:sz w:val="24"/>
          <w:szCs w:val="24"/>
        </w:rPr>
      </w:pPr>
      <w:r w:rsidRPr="008005FB">
        <w:rPr>
          <w:rFonts w:cstheme="minorHAnsi"/>
          <w:sz w:val="24"/>
          <w:szCs w:val="24"/>
        </w:rPr>
        <w:t>Name</w:t>
      </w:r>
    </w:p>
    <w:p w:rsidR="009F2EE7" w:rsidRDefault="00F2353D" w:rsidP="00D85AED">
      <w:pPr>
        <w:pStyle w:val="ListParagraph"/>
        <w:numPr>
          <w:ilvl w:val="0"/>
          <w:numId w:val="7"/>
        </w:numPr>
        <w:spacing w:after="0"/>
        <w:rPr>
          <w:rFonts w:cstheme="minorHAnsi"/>
          <w:sz w:val="24"/>
          <w:szCs w:val="24"/>
        </w:rPr>
      </w:pPr>
      <w:r>
        <w:rPr>
          <w:rFonts w:cstheme="minorHAnsi"/>
          <w:sz w:val="24"/>
          <w:szCs w:val="24"/>
        </w:rPr>
        <w:t>Full d</w:t>
      </w:r>
      <w:r w:rsidR="009F2EE7" w:rsidRPr="008005FB">
        <w:rPr>
          <w:rFonts w:cstheme="minorHAnsi"/>
          <w:sz w:val="24"/>
          <w:szCs w:val="24"/>
        </w:rPr>
        <w:t>ate of birth</w:t>
      </w:r>
      <w:r w:rsidR="00397524">
        <w:rPr>
          <w:rStyle w:val="FootnoteReference"/>
          <w:rFonts w:cstheme="minorHAnsi"/>
          <w:sz w:val="24"/>
          <w:szCs w:val="24"/>
        </w:rPr>
        <w:footnoteReference w:id="21"/>
      </w:r>
      <w:r w:rsidR="009F2EE7" w:rsidRPr="008005FB">
        <w:rPr>
          <w:rFonts w:cstheme="minorHAnsi"/>
          <w:sz w:val="24"/>
          <w:szCs w:val="24"/>
        </w:rPr>
        <w:t xml:space="preserve"> </w:t>
      </w:r>
    </w:p>
    <w:p w:rsidR="009F2EE7" w:rsidRPr="008005FB" w:rsidRDefault="009F2EE7" w:rsidP="00D85AED">
      <w:pPr>
        <w:pStyle w:val="ListParagraph"/>
        <w:numPr>
          <w:ilvl w:val="0"/>
          <w:numId w:val="7"/>
        </w:numPr>
        <w:spacing w:after="0"/>
        <w:rPr>
          <w:rFonts w:cstheme="minorHAnsi"/>
          <w:sz w:val="24"/>
          <w:szCs w:val="24"/>
        </w:rPr>
      </w:pPr>
      <w:r w:rsidRPr="008005FB">
        <w:rPr>
          <w:rFonts w:cstheme="minorHAnsi"/>
          <w:sz w:val="24"/>
          <w:szCs w:val="24"/>
        </w:rPr>
        <w:t>Nationality</w:t>
      </w:r>
    </w:p>
    <w:p w:rsidR="002C292C" w:rsidRPr="008005FB" w:rsidRDefault="002C292C" w:rsidP="00D85AED">
      <w:pPr>
        <w:pStyle w:val="ListParagraph"/>
        <w:numPr>
          <w:ilvl w:val="0"/>
          <w:numId w:val="7"/>
        </w:numPr>
        <w:spacing w:after="0"/>
        <w:rPr>
          <w:rFonts w:cstheme="minorHAnsi"/>
          <w:sz w:val="24"/>
          <w:szCs w:val="24"/>
        </w:rPr>
      </w:pPr>
      <w:r w:rsidRPr="008005FB">
        <w:rPr>
          <w:rFonts w:cstheme="minorHAnsi"/>
          <w:sz w:val="24"/>
          <w:szCs w:val="24"/>
        </w:rPr>
        <w:t xml:space="preserve">Country, state or part of the UK where </w:t>
      </w:r>
      <w:r w:rsidR="00F2353D">
        <w:rPr>
          <w:rFonts w:cstheme="minorHAnsi"/>
          <w:sz w:val="24"/>
          <w:szCs w:val="24"/>
        </w:rPr>
        <w:t xml:space="preserve">you </w:t>
      </w:r>
      <w:r w:rsidRPr="008005FB">
        <w:rPr>
          <w:rFonts w:cstheme="minorHAnsi"/>
          <w:sz w:val="24"/>
          <w:szCs w:val="24"/>
        </w:rPr>
        <w:t>usually live</w:t>
      </w:r>
    </w:p>
    <w:p w:rsidR="00661520" w:rsidRPr="008005FB" w:rsidRDefault="00661520" w:rsidP="00D85AED">
      <w:pPr>
        <w:pStyle w:val="ListParagraph"/>
        <w:numPr>
          <w:ilvl w:val="0"/>
          <w:numId w:val="7"/>
        </w:numPr>
        <w:spacing w:after="0"/>
        <w:rPr>
          <w:rFonts w:cstheme="minorHAnsi"/>
          <w:sz w:val="24"/>
          <w:szCs w:val="24"/>
        </w:rPr>
      </w:pPr>
      <w:r w:rsidRPr="008005FB">
        <w:rPr>
          <w:rFonts w:cstheme="minorHAnsi"/>
          <w:sz w:val="24"/>
          <w:szCs w:val="24"/>
        </w:rPr>
        <w:t xml:space="preserve">Service address </w:t>
      </w:r>
    </w:p>
    <w:p w:rsidR="009F2EE7" w:rsidRPr="008005FB" w:rsidRDefault="009F2EE7" w:rsidP="00D85AED">
      <w:pPr>
        <w:pStyle w:val="ListParagraph"/>
        <w:numPr>
          <w:ilvl w:val="0"/>
          <w:numId w:val="7"/>
        </w:numPr>
        <w:spacing w:after="0"/>
        <w:rPr>
          <w:rFonts w:cstheme="minorHAnsi"/>
          <w:sz w:val="24"/>
          <w:szCs w:val="24"/>
        </w:rPr>
      </w:pPr>
      <w:r w:rsidRPr="008005FB">
        <w:rPr>
          <w:rFonts w:cstheme="minorHAnsi"/>
          <w:sz w:val="24"/>
          <w:szCs w:val="24"/>
        </w:rPr>
        <w:t>Usual residential address</w:t>
      </w:r>
      <w:r w:rsidR="00397524">
        <w:rPr>
          <w:rStyle w:val="FootnoteReference"/>
          <w:rFonts w:cstheme="minorHAnsi"/>
          <w:sz w:val="24"/>
          <w:szCs w:val="24"/>
        </w:rPr>
        <w:footnoteReference w:id="22"/>
      </w:r>
    </w:p>
    <w:p w:rsidR="002C292C" w:rsidRDefault="00661520" w:rsidP="00D85AED">
      <w:pPr>
        <w:pStyle w:val="ListParagraph"/>
        <w:numPr>
          <w:ilvl w:val="1"/>
          <w:numId w:val="7"/>
        </w:numPr>
        <w:spacing w:after="0"/>
        <w:rPr>
          <w:rFonts w:cstheme="minorHAnsi"/>
          <w:sz w:val="24"/>
          <w:szCs w:val="24"/>
        </w:rPr>
      </w:pPr>
      <w:r>
        <w:rPr>
          <w:rFonts w:cstheme="minorHAnsi"/>
          <w:sz w:val="24"/>
          <w:szCs w:val="24"/>
        </w:rPr>
        <w:t xml:space="preserve">If the residential address has already been given because it is </w:t>
      </w:r>
      <w:r w:rsidR="002C292C">
        <w:rPr>
          <w:rFonts w:cstheme="minorHAnsi"/>
          <w:sz w:val="24"/>
          <w:szCs w:val="24"/>
        </w:rPr>
        <w:t xml:space="preserve">also the </w:t>
      </w:r>
      <w:r>
        <w:rPr>
          <w:rFonts w:cstheme="minorHAnsi"/>
          <w:sz w:val="24"/>
          <w:szCs w:val="24"/>
        </w:rPr>
        <w:t>service address, then you do not need to give it again</w:t>
      </w:r>
      <w:r w:rsidR="009A1CDC">
        <w:rPr>
          <w:rStyle w:val="FootnoteReference"/>
          <w:rFonts w:cstheme="minorHAnsi"/>
          <w:sz w:val="24"/>
          <w:szCs w:val="24"/>
        </w:rPr>
        <w:footnoteReference w:id="23"/>
      </w:r>
    </w:p>
    <w:p w:rsidR="009F2EE7" w:rsidRPr="008005FB" w:rsidRDefault="009F2EE7" w:rsidP="00D85AED">
      <w:pPr>
        <w:pStyle w:val="ListParagraph"/>
        <w:numPr>
          <w:ilvl w:val="0"/>
          <w:numId w:val="7"/>
        </w:numPr>
        <w:spacing w:after="0"/>
        <w:rPr>
          <w:rFonts w:cstheme="minorHAnsi"/>
          <w:sz w:val="24"/>
          <w:szCs w:val="24"/>
        </w:rPr>
      </w:pPr>
      <w:r w:rsidRPr="008005FB">
        <w:rPr>
          <w:rFonts w:cstheme="minorHAnsi"/>
          <w:sz w:val="24"/>
          <w:szCs w:val="24"/>
        </w:rPr>
        <w:t xml:space="preserve">The date </w:t>
      </w:r>
      <w:r w:rsidR="00F2353D">
        <w:rPr>
          <w:rFonts w:cstheme="minorHAnsi"/>
          <w:sz w:val="24"/>
          <w:szCs w:val="24"/>
        </w:rPr>
        <w:t xml:space="preserve">you </w:t>
      </w:r>
      <w:r w:rsidR="002C292C">
        <w:rPr>
          <w:rFonts w:cstheme="minorHAnsi"/>
          <w:sz w:val="24"/>
          <w:szCs w:val="24"/>
        </w:rPr>
        <w:t xml:space="preserve">became a PSC in relation to </w:t>
      </w:r>
      <w:r w:rsidR="00F2353D">
        <w:rPr>
          <w:rFonts w:cstheme="minorHAnsi"/>
          <w:sz w:val="24"/>
          <w:szCs w:val="24"/>
        </w:rPr>
        <w:t>Company A</w:t>
      </w:r>
      <w:r w:rsidRPr="008005FB">
        <w:rPr>
          <w:rStyle w:val="FootnoteReference"/>
          <w:rFonts w:cstheme="minorHAnsi"/>
          <w:sz w:val="24"/>
          <w:szCs w:val="24"/>
        </w:rPr>
        <w:footnoteReference w:id="24"/>
      </w:r>
    </w:p>
    <w:p w:rsidR="009F2EE7" w:rsidRPr="008005FB" w:rsidRDefault="002C292C" w:rsidP="00D85AED">
      <w:pPr>
        <w:pStyle w:val="ListParagraph"/>
        <w:numPr>
          <w:ilvl w:val="0"/>
          <w:numId w:val="7"/>
        </w:numPr>
        <w:spacing w:after="0"/>
        <w:rPr>
          <w:rFonts w:cstheme="minorHAnsi"/>
          <w:sz w:val="24"/>
          <w:szCs w:val="24"/>
        </w:rPr>
      </w:pPr>
      <w:r>
        <w:rPr>
          <w:rFonts w:cstheme="minorHAnsi"/>
          <w:sz w:val="24"/>
          <w:szCs w:val="24"/>
        </w:rPr>
        <w:t xml:space="preserve">Which of the five </w:t>
      </w:r>
      <w:r w:rsidR="009F2EE7" w:rsidRPr="008005FB">
        <w:rPr>
          <w:rFonts w:cstheme="minorHAnsi"/>
          <w:sz w:val="24"/>
          <w:szCs w:val="24"/>
        </w:rPr>
        <w:t>conditions</w:t>
      </w:r>
      <w:r>
        <w:rPr>
          <w:rFonts w:cstheme="minorHAnsi"/>
          <w:sz w:val="24"/>
          <w:szCs w:val="24"/>
        </w:rPr>
        <w:t xml:space="preserve"> for being a PSC </w:t>
      </w:r>
      <w:r w:rsidR="00F2353D">
        <w:rPr>
          <w:rFonts w:cstheme="minorHAnsi"/>
          <w:sz w:val="24"/>
          <w:szCs w:val="24"/>
        </w:rPr>
        <w:t xml:space="preserve">you meet, including quantification of your </w:t>
      </w:r>
      <w:r>
        <w:rPr>
          <w:rFonts w:cstheme="minorHAnsi"/>
          <w:sz w:val="24"/>
          <w:szCs w:val="24"/>
        </w:rPr>
        <w:t>inte</w:t>
      </w:r>
      <w:r w:rsidR="00190DD7">
        <w:rPr>
          <w:rFonts w:cstheme="minorHAnsi"/>
          <w:sz w:val="24"/>
          <w:szCs w:val="24"/>
        </w:rPr>
        <w:t>rest</w:t>
      </w:r>
    </w:p>
    <w:p w:rsidR="002C292C" w:rsidRDefault="009F2EE7" w:rsidP="00D85AED">
      <w:pPr>
        <w:pStyle w:val="ListParagraph"/>
        <w:numPr>
          <w:ilvl w:val="0"/>
          <w:numId w:val="7"/>
        </w:numPr>
        <w:spacing w:after="0"/>
        <w:rPr>
          <w:rFonts w:cstheme="minorHAnsi"/>
          <w:sz w:val="24"/>
          <w:szCs w:val="24"/>
        </w:rPr>
      </w:pPr>
      <w:r w:rsidRPr="008005FB">
        <w:rPr>
          <w:rFonts w:cstheme="minorHAnsi"/>
          <w:sz w:val="24"/>
          <w:szCs w:val="24"/>
        </w:rPr>
        <w:t xml:space="preserve">Any restrictions on disclosing </w:t>
      </w:r>
      <w:r w:rsidR="00F2353D">
        <w:rPr>
          <w:rFonts w:cstheme="minorHAnsi"/>
          <w:sz w:val="24"/>
          <w:szCs w:val="24"/>
        </w:rPr>
        <w:t xml:space="preserve">your PSC information which are in place </w:t>
      </w:r>
    </w:p>
    <w:p w:rsidR="002C292C" w:rsidRDefault="002C292C" w:rsidP="00D85AED">
      <w:pPr>
        <w:pStyle w:val="ListParagraph"/>
        <w:spacing w:after="0"/>
        <w:ind w:left="0"/>
        <w:rPr>
          <w:rFonts w:cstheme="minorHAnsi"/>
          <w:sz w:val="24"/>
          <w:szCs w:val="24"/>
        </w:rPr>
      </w:pPr>
    </w:p>
    <w:p w:rsidR="00B2577B" w:rsidRDefault="00B2577B" w:rsidP="00B2577B">
      <w:pPr>
        <w:pStyle w:val="ListParagraph"/>
        <w:numPr>
          <w:ilvl w:val="0"/>
          <w:numId w:val="34"/>
        </w:numPr>
        <w:spacing w:after="0"/>
        <w:rPr>
          <w:rFonts w:cstheme="minorHAnsi"/>
          <w:sz w:val="24"/>
          <w:szCs w:val="24"/>
        </w:rPr>
      </w:pPr>
      <w:r w:rsidRPr="00B2577B">
        <w:rPr>
          <w:rFonts w:cstheme="minorHAnsi"/>
          <w:sz w:val="24"/>
          <w:szCs w:val="24"/>
        </w:rPr>
        <w:t xml:space="preserve">You must provide full date of birth information, including the day, month and year. This will appear on Company A’s own PSC register where it will be accessible to those who view it. It will also be provided to Companies House, but they will not make the day of the date of birth public on the central public register. Only the month and year will appear. </w:t>
      </w:r>
    </w:p>
    <w:p w:rsidR="00190DD7" w:rsidRDefault="00190DD7" w:rsidP="00190DD7">
      <w:pPr>
        <w:pStyle w:val="ListParagraph"/>
        <w:spacing w:after="0"/>
        <w:ind w:left="786"/>
        <w:rPr>
          <w:rFonts w:cstheme="minorHAnsi"/>
          <w:sz w:val="24"/>
          <w:szCs w:val="24"/>
        </w:rPr>
      </w:pPr>
    </w:p>
    <w:p w:rsidR="00B2577B" w:rsidRDefault="00B2577B" w:rsidP="00B2577B">
      <w:pPr>
        <w:pStyle w:val="ListParagraph"/>
        <w:numPr>
          <w:ilvl w:val="0"/>
          <w:numId w:val="34"/>
        </w:numPr>
        <w:spacing w:after="0"/>
        <w:rPr>
          <w:rFonts w:cstheme="minorHAnsi"/>
          <w:sz w:val="24"/>
          <w:szCs w:val="24"/>
        </w:rPr>
      </w:pPr>
      <w:r w:rsidRPr="00B2577B">
        <w:rPr>
          <w:rFonts w:cstheme="minorHAnsi"/>
          <w:sz w:val="24"/>
          <w:szCs w:val="24"/>
        </w:rPr>
        <w:t xml:space="preserve">You must provide a residential address. This will be kept on Company A’s own PSC register but will not be accessible to those who view it. It will be provided to </w:t>
      </w:r>
      <w:r w:rsidRPr="00B2577B">
        <w:rPr>
          <w:rFonts w:cstheme="minorHAnsi"/>
          <w:sz w:val="24"/>
          <w:szCs w:val="24"/>
        </w:rPr>
        <w:lastRenderedPageBreak/>
        <w:t>Companies House but they will not make it available on the central public register. Unless a residential address is provided as a service address, a residential address will not appear on the central public register at Companies House.</w:t>
      </w:r>
    </w:p>
    <w:p w:rsidR="00B2577B" w:rsidRDefault="00B2577B" w:rsidP="00B2577B">
      <w:pPr>
        <w:pStyle w:val="ListParagraph"/>
        <w:spacing w:after="0"/>
        <w:ind w:left="786"/>
        <w:rPr>
          <w:rFonts w:cstheme="minorHAnsi"/>
          <w:sz w:val="24"/>
          <w:szCs w:val="24"/>
        </w:rPr>
      </w:pPr>
    </w:p>
    <w:p w:rsidR="00B2577B" w:rsidRDefault="00B2577B" w:rsidP="00B2577B">
      <w:pPr>
        <w:pStyle w:val="ListParagraph"/>
        <w:numPr>
          <w:ilvl w:val="0"/>
          <w:numId w:val="34"/>
        </w:numPr>
        <w:spacing w:after="0"/>
        <w:rPr>
          <w:rFonts w:cstheme="minorHAnsi"/>
          <w:sz w:val="24"/>
          <w:szCs w:val="24"/>
        </w:rPr>
      </w:pPr>
      <w:r>
        <w:rPr>
          <w:rFonts w:cstheme="minorHAnsi"/>
          <w:sz w:val="24"/>
          <w:szCs w:val="24"/>
        </w:rPr>
        <w:t xml:space="preserve">Further explanation of which information appears on the central public register is available in </w:t>
      </w:r>
      <w:r w:rsidRPr="00EB0720">
        <w:rPr>
          <w:rFonts w:cstheme="minorHAnsi"/>
          <w:sz w:val="24"/>
          <w:szCs w:val="24"/>
        </w:rPr>
        <w:t>chapter 11.</w:t>
      </w:r>
    </w:p>
    <w:p w:rsidR="00B2577B" w:rsidRDefault="00B2577B" w:rsidP="00D85AED">
      <w:pPr>
        <w:pStyle w:val="ListParagraph"/>
        <w:spacing w:after="0"/>
        <w:ind w:left="0"/>
        <w:rPr>
          <w:rFonts w:cstheme="minorHAnsi"/>
          <w:sz w:val="24"/>
          <w:szCs w:val="24"/>
        </w:rPr>
      </w:pPr>
    </w:p>
    <w:p w:rsidR="004C3445" w:rsidRDefault="004C3445" w:rsidP="00D85AED">
      <w:pPr>
        <w:pStyle w:val="Heading2"/>
        <w:spacing w:before="0"/>
      </w:pPr>
      <w:bookmarkStart w:id="26" w:name="_Toc431216360"/>
      <w:r>
        <w:t>9.</w:t>
      </w:r>
      <w:r w:rsidR="00B07EFE">
        <w:t>2</w:t>
      </w:r>
      <w:r>
        <w:t xml:space="preserve"> Information to be entered </w:t>
      </w:r>
      <w:r w:rsidR="00D85AED">
        <w:t>on</w:t>
      </w:r>
      <w:r>
        <w:t xml:space="preserve"> the PSC register – </w:t>
      </w:r>
      <w:proofErr w:type="spellStart"/>
      <w:r>
        <w:t>Registrable</w:t>
      </w:r>
      <w:proofErr w:type="spellEnd"/>
      <w:r>
        <w:t xml:space="preserve"> Relevant Legal Entities (RRLEs)</w:t>
      </w:r>
      <w:bookmarkEnd w:id="26"/>
      <w:r>
        <w:t xml:space="preserve"> </w:t>
      </w:r>
    </w:p>
    <w:p w:rsidR="008068EB" w:rsidRPr="008068EB" w:rsidRDefault="008068EB" w:rsidP="00D85AED">
      <w:pPr>
        <w:spacing w:after="0"/>
      </w:pPr>
    </w:p>
    <w:p w:rsidR="00A71354" w:rsidRDefault="00A71354" w:rsidP="008D063B">
      <w:pPr>
        <w:pStyle w:val="ListParagraph"/>
        <w:numPr>
          <w:ilvl w:val="0"/>
          <w:numId w:val="34"/>
        </w:numPr>
        <w:spacing w:after="0"/>
        <w:rPr>
          <w:rFonts w:cstheme="minorHAnsi"/>
          <w:sz w:val="24"/>
          <w:szCs w:val="24"/>
        </w:rPr>
      </w:pPr>
      <w:r>
        <w:rPr>
          <w:rFonts w:cstheme="minorHAnsi"/>
          <w:sz w:val="24"/>
          <w:szCs w:val="24"/>
        </w:rPr>
        <w:t>If you represent an RRLE in relation to Company A then the following information must be provided, confirmed and entered on the PSC register</w:t>
      </w:r>
    </w:p>
    <w:p w:rsidR="00501441" w:rsidRPr="008005FB" w:rsidRDefault="00501441" w:rsidP="00D85AED">
      <w:pPr>
        <w:spacing w:after="0"/>
        <w:rPr>
          <w:rFonts w:cstheme="minorHAnsi"/>
          <w:b/>
          <w:sz w:val="24"/>
          <w:szCs w:val="24"/>
        </w:rPr>
      </w:pPr>
    </w:p>
    <w:p w:rsidR="00501441" w:rsidRPr="008005FB" w:rsidRDefault="00501441" w:rsidP="00D85AED">
      <w:pPr>
        <w:pStyle w:val="ListParagraph"/>
        <w:numPr>
          <w:ilvl w:val="0"/>
          <w:numId w:val="8"/>
        </w:numPr>
        <w:spacing w:after="0"/>
        <w:rPr>
          <w:rFonts w:cstheme="minorHAnsi"/>
          <w:sz w:val="24"/>
          <w:szCs w:val="24"/>
        </w:rPr>
      </w:pPr>
      <w:r w:rsidRPr="008005FB">
        <w:rPr>
          <w:rFonts w:cstheme="minorHAnsi"/>
          <w:sz w:val="24"/>
          <w:szCs w:val="24"/>
        </w:rPr>
        <w:t>Name of the legal entity</w:t>
      </w:r>
    </w:p>
    <w:p w:rsidR="00501441" w:rsidRPr="008005FB" w:rsidRDefault="00501441" w:rsidP="00D85AED">
      <w:pPr>
        <w:pStyle w:val="ListParagraph"/>
        <w:numPr>
          <w:ilvl w:val="0"/>
          <w:numId w:val="8"/>
        </w:numPr>
        <w:spacing w:after="0"/>
        <w:rPr>
          <w:rFonts w:cstheme="minorHAnsi"/>
          <w:sz w:val="24"/>
          <w:szCs w:val="24"/>
        </w:rPr>
      </w:pPr>
      <w:r w:rsidRPr="008005FB">
        <w:rPr>
          <w:rFonts w:cstheme="minorHAnsi"/>
          <w:sz w:val="24"/>
          <w:szCs w:val="24"/>
        </w:rPr>
        <w:t xml:space="preserve">The address of its registered or principal office </w:t>
      </w:r>
    </w:p>
    <w:p w:rsidR="00501441" w:rsidRPr="008005FB" w:rsidRDefault="00501441" w:rsidP="00D85AED">
      <w:pPr>
        <w:pStyle w:val="ListParagraph"/>
        <w:numPr>
          <w:ilvl w:val="0"/>
          <w:numId w:val="8"/>
        </w:numPr>
        <w:spacing w:after="0"/>
        <w:rPr>
          <w:rFonts w:cstheme="minorHAnsi"/>
          <w:sz w:val="24"/>
          <w:szCs w:val="24"/>
        </w:rPr>
      </w:pPr>
      <w:r w:rsidRPr="008005FB">
        <w:rPr>
          <w:rFonts w:cstheme="minorHAnsi"/>
          <w:sz w:val="24"/>
          <w:szCs w:val="24"/>
        </w:rPr>
        <w:t>The legal form of the entity and the law by which it is governed</w:t>
      </w:r>
    </w:p>
    <w:p w:rsidR="00541B22" w:rsidRDefault="00501441" w:rsidP="00D85AED">
      <w:pPr>
        <w:pStyle w:val="ListParagraph"/>
        <w:numPr>
          <w:ilvl w:val="0"/>
          <w:numId w:val="8"/>
        </w:numPr>
        <w:spacing w:after="0"/>
        <w:rPr>
          <w:rFonts w:cstheme="minorHAnsi"/>
          <w:sz w:val="24"/>
          <w:szCs w:val="24"/>
        </w:rPr>
      </w:pPr>
      <w:r w:rsidRPr="00501441">
        <w:rPr>
          <w:rFonts w:cstheme="minorHAnsi"/>
          <w:sz w:val="24"/>
          <w:szCs w:val="24"/>
        </w:rPr>
        <w:t>A register in which it appears and its registration number</w:t>
      </w:r>
      <w:r w:rsidR="0089666E">
        <w:rPr>
          <w:rStyle w:val="FootnoteReference"/>
          <w:rFonts w:cstheme="minorHAnsi"/>
          <w:sz w:val="24"/>
          <w:szCs w:val="24"/>
        </w:rPr>
        <w:footnoteReference w:id="25"/>
      </w:r>
      <w:r w:rsidRPr="00501441">
        <w:rPr>
          <w:rFonts w:cstheme="minorHAnsi"/>
          <w:sz w:val="24"/>
          <w:szCs w:val="24"/>
        </w:rPr>
        <w:t xml:space="preserve"> </w:t>
      </w:r>
    </w:p>
    <w:p w:rsidR="00541B22" w:rsidRDefault="00501441" w:rsidP="00D85AED">
      <w:pPr>
        <w:pStyle w:val="ListParagraph"/>
        <w:numPr>
          <w:ilvl w:val="0"/>
          <w:numId w:val="8"/>
        </w:numPr>
        <w:spacing w:after="0"/>
        <w:rPr>
          <w:rFonts w:cstheme="minorHAnsi"/>
          <w:sz w:val="24"/>
          <w:szCs w:val="24"/>
        </w:rPr>
      </w:pPr>
      <w:r w:rsidRPr="00501441">
        <w:rPr>
          <w:rFonts w:cstheme="minorHAnsi"/>
          <w:sz w:val="24"/>
          <w:szCs w:val="24"/>
        </w:rPr>
        <w:t>The date it became an RRL</w:t>
      </w:r>
      <w:r>
        <w:rPr>
          <w:rFonts w:cstheme="minorHAnsi"/>
          <w:sz w:val="24"/>
          <w:szCs w:val="24"/>
        </w:rPr>
        <w:t>E</w:t>
      </w:r>
      <w:r w:rsidRPr="00501441">
        <w:rPr>
          <w:rFonts w:cstheme="minorHAnsi"/>
          <w:sz w:val="24"/>
          <w:szCs w:val="24"/>
        </w:rPr>
        <w:t xml:space="preserve"> </w:t>
      </w:r>
      <w:proofErr w:type="spellStart"/>
      <w:r w:rsidRPr="00501441">
        <w:rPr>
          <w:rFonts w:cstheme="minorHAnsi"/>
          <w:sz w:val="24"/>
          <w:szCs w:val="24"/>
        </w:rPr>
        <w:t>registrable</w:t>
      </w:r>
      <w:proofErr w:type="spellEnd"/>
      <w:r w:rsidRPr="00501441">
        <w:rPr>
          <w:rFonts w:cstheme="minorHAnsi"/>
          <w:sz w:val="24"/>
          <w:szCs w:val="24"/>
        </w:rPr>
        <w:t xml:space="preserve"> in relation to </w:t>
      </w:r>
      <w:r w:rsidR="00A71354">
        <w:rPr>
          <w:rFonts w:cstheme="minorHAnsi"/>
          <w:sz w:val="24"/>
          <w:szCs w:val="24"/>
        </w:rPr>
        <w:t xml:space="preserve">Company A </w:t>
      </w:r>
    </w:p>
    <w:p w:rsidR="00501441" w:rsidRPr="008005FB" w:rsidRDefault="00501441" w:rsidP="00DE2470">
      <w:pPr>
        <w:pStyle w:val="ListParagraph"/>
        <w:numPr>
          <w:ilvl w:val="0"/>
          <w:numId w:val="8"/>
        </w:numPr>
        <w:spacing w:after="0"/>
        <w:rPr>
          <w:rFonts w:cstheme="minorHAnsi"/>
          <w:sz w:val="24"/>
          <w:szCs w:val="24"/>
        </w:rPr>
      </w:pPr>
      <w:r>
        <w:rPr>
          <w:rFonts w:cstheme="minorHAnsi"/>
          <w:sz w:val="24"/>
          <w:szCs w:val="24"/>
        </w:rPr>
        <w:t xml:space="preserve">Which of the five </w:t>
      </w:r>
      <w:r w:rsidRPr="008005FB">
        <w:rPr>
          <w:rFonts w:cstheme="minorHAnsi"/>
          <w:sz w:val="24"/>
          <w:szCs w:val="24"/>
        </w:rPr>
        <w:t>conditions</w:t>
      </w:r>
      <w:r>
        <w:rPr>
          <w:rFonts w:cstheme="minorHAnsi"/>
          <w:sz w:val="24"/>
          <w:szCs w:val="24"/>
        </w:rPr>
        <w:t xml:space="preserve"> for being a PSC are met, with quantification of the interest (see paragraph x)</w:t>
      </w:r>
      <w:r w:rsidRPr="008005FB">
        <w:rPr>
          <w:rFonts w:cstheme="minorHAnsi"/>
          <w:sz w:val="24"/>
          <w:szCs w:val="24"/>
        </w:rPr>
        <w:t xml:space="preserve"> </w:t>
      </w:r>
    </w:p>
    <w:p w:rsidR="00AB7A25" w:rsidRDefault="00AB7A25" w:rsidP="00DE2470">
      <w:pPr>
        <w:spacing w:after="0"/>
        <w:rPr>
          <w:rFonts w:cstheme="minorHAnsi"/>
          <w:sz w:val="24"/>
          <w:szCs w:val="24"/>
        </w:rPr>
      </w:pPr>
    </w:p>
    <w:p w:rsidR="00A71354" w:rsidRDefault="00A71354" w:rsidP="00DE2470">
      <w:pPr>
        <w:pStyle w:val="Heading2"/>
        <w:spacing w:before="0"/>
      </w:pPr>
      <w:bookmarkStart w:id="27" w:name="_Toc431216361"/>
      <w:r>
        <w:t>9.</w:t>
      </w:r>
      <w:r w:rsidR="00B07EFE">
        <w:t>3</w:t>
      </w:r>
      <w:r w:rsidR="00541DD5">
        <w:t xml:space="preserve"> Details shown on the PSC register when PSC or RRLE information is not available</w:t>
      </w:r>
      <w:bookmarkEnd w:id="27"/>
      <w:r w:rsidR="00541DD5">
        <w:t xml:space="preserve">    </w:t>
      </w:r>
    </w:p>
    <w:p w:rsidR="003E3794" w:rsidRDefault="003E3794" w:rsidP="00DE2470">
      <w:pPr>
        <w:spacing w:after="0"/>
        <w:rPr>
          <w:rFonts w:cstheme="minorHAnsi"/>
          <w:b/>
          <w:sz w:val="24"/>
          <w:szCs w:val="24"/>
        </w:rPr>
      </w:pPr>
    </w:p>
    <w:p w:rsidR="00F14A31" w:rsidRPr="00306AA5" w:rsidRDefault="00A71354" w:rsidP="008D063B">
      <w:pPr>
        <w:pStyle w:val="ListParagraph"/>
        <w:numPr>
          <w:ilvl w:val="0"/>
          <w:numId w:val="34"/>
        </w:numPr>
        <w:spacing w:after="0"/>
        <w:rPr>
          <w:rFonts w:cstheme="minorHAnsi"/>
          <w:sz w:val="24"/>
          <w:szCs w:val="24"/>
        </w:rPr>
      </w:pPr>
      <w:r w:rsidRPr="00306AA5">
        <w:rPr>
          <w:rFonts w:cstheme="minorHAnsi"/>
          <w:sz w:val="24"/>
          <w:szCs w:val="24"/>
        </w:rPr>
        <w:t>If you do not provide or c</w:t>
      </w:r>
      <w:r w:rsidR="00541DD5" w:rsidRPr="00306AA5">
        <w:rPr>
          <w:rFonts w:cstheme="minorHAnsi"/>
          <w:sz w:val="24"/>
          <w:szCs w:val="24"/>
        </w:rPr>
        <w:t xml:space="preserve">onfirm the required information, Company A must still make an entry in the PSC register. It cannot enter incomplete or unconfirmed information about you, but it must explain the circumstances of its investigations into you. This means </w:t>
      </w:r>
      <w:r w:rsidR="00DE2470" w:rsidRPr="00306AA5">
        <w:rPr>
          <w:rFonts w:cstheme="minorHAnsi"/>
          <w:sz w:val="24"/>
          <w:szCs w:val="24"/>
        </w:rPr>
        <w:t xml:space="preserve">the register might say that investigations are still on going, or information cannot be confirmed, or that the person Company a thinks is a PSC is not responding to notices. </w:t>
      </w:r>
    </w:p>
    <w:p w:rsidR="00DE2470" w:rsidRPr="00DE2470" w:rsidRDefault="00DE2470" w:rsidP="00DE2470">
      <w:pPr>
        <w:spacing w:after="0"/>
      </w:pPr>
    </w:p>
    <w:p w:rsidR="00B07EFE" w:rsidRPr="00B07EFE" w:rsidRDefault="00B07EFE" w:rsidP="008D063B">
      <w:pPr>
        <w:pStyle w:val="ListParagraph"/>
        <w:numPr>
          <w:ilvl w:val="0"/>
          <w:numId w:val="34"/>
        </w:numPr>
        <w:spacing w:after="0"/>
        <w:rPr>
          <w:rFonts w:cstheme="minorHAnsi"/>
          <w:sz w:val="24"/>
          <w:szCs w:val="24"/>
        </w:rPr>
      </w:pPr>
      <w:r w:rsidRPr="00B07EFE">
        <w:rPr>
          <w:rFonts w:cstheme="minorHAnsi"/>
          <w:sz w:val="24"/>
          <w:szCs w:val="24"/>
        </w:rPr>
        <w:t>More in</w:t>
      </w:r>
      <w:r>
        <w:rPr>
          <w:rFonts w:cstheme="minorHAnsi"/>
          <w:sz w:val="24"/>
          <w:szCs w:val="24"/>
        </w:rPr>
        <w:t xml:space="preserve">formation on what Company A should do in these circumstances is available in the guidance for companies (link). </w:t>
      </w:r>
    </w:p>
    <w:p w:rsidR="00A71354" w:rsidRPr="008005FB" w:rsidRDefault="00A71354" w:rsidP="00DE2470">
      <w:pPr>
        <w:spacing w:after="0"/>
        <w:rPr>
          <w:rFonts w:cstheme="minorHAnsi"/>
          <w:b/>
          <w:sz w:val="24"/>
          <w:szCs w:val="24"/>
        </w:rPr>
      </w:pPr>
    </w:p>
    <w:p w:rsidR="00F14A31" w:rsidRDefault="00F14A31" w:rsidP="00DE2470">
      <w:pPr>
        <w:pStyle w:val="Heading2"/>
        <w:spacing w:before="0"/>
      </w:pPr>
      <w:bookmarkStart w:id="28" w:name="_Toc431216362"/>
      <w:r>
        <w:t xml:space="preserve">9.4 Where your information is </w:t>
      </w:r>
      <w:r w:rsidR="00B454AD">
        <w:t>kept and made available</w:t>
      </w:r>
      <w:bookmarkEnd w:id="28"/>
      <w:r w:rsidR="00B454AD">
        <w:t xml:space="preserve"> </w:t>
      </w:r>
      <w:r>
        <w:t xml:space="preserve">  </w:t>
      </w:r>
    </w:p>
    <w:p w:rsidR="003E3794" w:rsidRPr="008005FB" w:rsidRDefault="003E3794" w:rsidP="00D85AED">
      <w:pPr>
        <w:spacing w:after="0"/>
        <w:rPr>
          <w:rFonts w:cstheme="minorHAnsi"/>
          <w:sz w:val="24"/>
          <w:szCs w:val="24"/>
        </w:rPr>
      </w:pPr>
    </w:p>
    <w:p w:rsidR="00DD742C" w:rsidRDefault="00DD742C" w:rsidP="008D063B">
      <w:pPr>
        <w:pStyle w:val="ListParagraph"/>
        <w:numPr>
          <w:ilvl w:val="0"/>
          <w:numId w:val="34"/>
        </w:numPr>
        <w:spacing w:after="0"/>
        <w:rPr>
          <w:rFonts w:cstheme="minorHAnsi"/>
          <w:sz w:val="24"/>
          <w:szCs w:val="24"/>
        </w:rPr>
      </w:pPr>
      <w:r w:rsidRPr="00DD742C">
        <w:rPr>
          <w:rFonts w:cstheme="minorHAnsi"/>
          <w:sz w:val="24"/>
          <w:szCs w:val="24"/>
        </w:rPr>
        <w:t xml:space="preserve">Company A must keep its own PSC register accessible. Anyone, an individual or organisation – can have access to your register for free, or can have a copy of it if </w:t>
      </w:r>
      <w:r w:rsidRPr="00DD742C">
        <w:rPr>
          <w:rFonts w:cstheme="minorHAnsi"/>
          <w:sz w:val="24"/>
          <w:szCs w:val="24"/>
        </w:rPr>
        <w:lastRenderedPageBreak/>
        <w:t>they pay you £12</w:t>
      </w:r>
      <w:r>
        <w:rPr>
          <w:rFonts w:cstheme="minorHAnsi"/>
          <w:sz w:val="24"/>
          <w:szCs w:val="24"/>
        </w:rPr>
        <w:t xml:space="preserve">. When Company A grants access to your information it will not allow access to your residential address.  </w:t>
      </w:r>
    </w:p>
    <w:p w:rsidR="00DD742C" w:rsidRDefault="00DD742C" w:rsidP="00D85AED">
      <w:pPr>
        <w:spacing w:after="0"/>
        <w:rPr>
          <w:rFonts w:cstheme="minorHAnsi"/>
          <w:sz w:val="24"/>
          <w:szCs w:val="24"/>
        </w:rPr>
      </w:pPr>
    </w:p>
    <w:p w:rsidR="00DD742C" w:rsidRDefault="00DD742C" w:rsidP="008D063B">
      <w:pPr>
        <w:pStyle w:val="ListParagraph"/>
        <w:numPr>
          <w:ilvl w:val="0"/>
          <w:numId w:val="34"/>
        </w:numPr>
        <w:spacing w:after="0"/>
        <w:rPr>
          <w:rFonts w:cstheme="minorHAnsi"/>
          <w:sz w:val="24"/>
          <w:szCs w:val="24"/>
        </w:rPr>
      </w:pPr>
      <w:r>
        <w:rPr>
          <w:rFonts w:cstheme="minorHAnsi"/>
          <w:sz w:val="24"/>
          <w:szCs w:val="24"/>
        </w:rPr>
        <w:t xml:space="preserve">Company A must also file PSC information at Companies House in its confirmation statement as part of its annual check and confirm process. Almost all of your information will be available on the central public register at Companies House. The only information that will not be is - </w:t>
      </w:r>
    </w:p>
    <w:p w:rsidR="00DD742C" w:rsidRPr="00A535B8" w:rsidRDefault="00DD742C" w:rsidP="00DD742C">
      <w:pPr>
        <w:pStyle w:val="ListParagraph"/>
        <w:numPr>
          <w:ilvl w:val="0"/>
          <w:numId w:val="24"/>
        </w:numPr>
        <w:spacing w:after="0"/>
        <w:rPr>
          <w:sz w:val="24"/>
          <w:szCs w:val="24"/>
        </w:rPr>
      </w:pPr>
      <w:r>
        <w:rPr>
          <w:sz w:val="24"/>
          <w:szCs w:val="24"/>
        </w:rPr>
        <w:t xml:space="preserve">Your </w:t>
      </w:r>
      <w:r w:rsidRPr="00092693">
        <w:rPr>
          <w:sz w:val="24"/>
          <w:szCs w:val="24"/>
        </w:rPr>
        <w:t>usual re</w:t>
      </w:r>
      <w:r w:rsidRPr="00A535B8">
        <w:rPr>
          <w:sz w:val="24"/>
          <w:szCs w:val="24"/>
        </w:rPr>
        <w:t xml:space="preserve">sidential address </w:t>
      </w:r>
    </w:p>
    <w:p w:rsidR="00DD742C" w:rsidRDefault="00DD742C" w:rsidP="00DD742C">
      <w:pPr>
        <w:pStyle w:val="ListParagraph"/>
        <w:numPr>
          <w:ilvl w:val="1"/>
          <w:numId w:val="24"/>
        </w:numPr>
        <w:spacing w:after="0"/>
        <w:rPr>
          <w:sz w:val="24"/>
          <w:szCs w:val="24"/>
        </w:rPr>
      </w:pPr>
      <w:r>
        <w:rPr>
          <w:sz w:val="24"/>
          <w:szCs w:val="24"/>
        </w:rPr>
        <w:t xml:space="preserve">Which is also not accessible on your company’s own PSC register </w:t>
      </w:r>
    </w:p>
    <w:p w:rsidR="00DD742C" w:rsidRPr="00A535B8" w:rsidRDefault="00DD742C" w:rsidP="00DD742C">
      <w:pPr>
        <w:pStyle w:val="ListParagraph"/>
        <w:numPr>
          <w:ilvl w:val="1"/>
          <w:numId w:val="24"/>
        </w:numPr>
        <w:spacing w:after="0"/>
        <w:rPr>
          <w:sz w:val="24"/>
          <w:szCs w:val="24"/>
        </w:rPr>
      </w:pPr>
      <w:r w:rsidRPr="00A535B8">
        <w:rPr>
          <w:sz w:val="24"/>
          <w:szCs w:val="24"/>
        </w:rPr>
        <w:t>Unless a residential address as been provided as a service address</w:t>
      </w:r>
    </w:p>
    <w:p w:rsidR="00DD742C" w:rsidRDefault="00DD742C" w:rsidP="00DD742C">
      <w:pPr>
        <w:pStyle w:val="ListParagraph"/>
        <w:numPr>
          <w:ilvl w:val="0"/>
          <w:numId w:val="24"/>
        </w:numPr>
        <w:spacing w:after="0"/>
        <w:rPr>
          <w:sz w:val="24"/>
          <w:szCs w:val="24"/>
        </w:rPr>
      </w:pPr>
      <w:r w:rsidRPr="00A535B8">
        <w:rPr>
          <w:sz w:val="24"/>
          <w:szCs w:val="24"/>
        </w:rPr>
        <w:t xml:space="preserve">The day of </w:t>
      </w:r>
      <w:r>
        <w:rPr>
          <w:sz w:val="24"/>
          <w:szCs w:val="24"/>
        </w:rPr>
        <w:t xml:space="preserve">your </w:t>
      </w:r>
      <w:r w:rsidRPr="00A535B8">
        <w:rPr>
          <w:sz w:val="24"/>
          <w:szCs w:val="24"/>
        </w:rPr>
        <w:t xml:space="preserve">date of birth </w:t>
      </w:r>
    </w:p>
    <w:p w:rsidR="00DD742C" w:rsidRPr="00A535B8" w:rsidRDefault="00DD742C" w:rsidP="00DD742C">
      <w:pPr>
        <w:pStyle w:val="ListParagraph"/>
        <w:numPr>
          <w:ilvl w:val="1"/>
          <w:numId w:val="24"/>
        </w:numPr>
        <w:spacing w:after="0"/>
        <w:rPr>
          <w:sz w:val="24"/>
          <w:szCs w:val="24"/>
        </w:rPr>
      </w:pPr>
      <w:r>
        <w:rPr>
          <w:sz w:val="24"/>
          <w:szCs w:val="24"/>
        </w:rPr>
        <w:t xml:space="preserve">Which will be accessible on your company’s own PSC register </w:t>
      </w:r>
    </w:p>
    <w:p w:rsidR="00DD742C" w:rsidRDefault="00DD742C" w:rsidP="008D063B">
      <w:pPr>
        <w:pStyle w:val="ListParagraph"/>
        <w:numPr>
          <w:ilvl w:val="0"/>
          <w:numId w:val="34"/>
        </w:numPr>
        <w:spacing w:after="0"/>
        <w:rPr>
          <w:sz w:val="24"/>
          <w:szCs w:val="24"/>
        </w:rPr>
      </w:pPr>
      <w:r w:rsidRPr="002E5537">
        <w:rPr>
          <w:rFonts w:cstheme="minorHAnsi"/>
          <w:sz w:val="24"/>
          <w:szCs w:val="24"/>
        </w:rPr>
        <w:t>All</w:t>
      </w:r>
      <w:r>
        <w:rPr>
          <w:sz w:val="24"/>
          <w:szCs w:val="24"/>
        </w:rPr>
        <w:t xml:space="preserve"> information held by Companies House will be available to law enforcement. Companies House also make residential addresses available to credit reference agencies. </w:t>
      </w:r>
    </w:p>
    <w:p w:rsidR="00DD742C" w:rsidRDefault="00DD742C" w:rsidP="00DD742C">
      <w:pPr>
        <w:spacing w:after="0"/>
        <w:rPr>
          <w:sz w:val="24"/>
          <w:szCs w:val="24"/>
        </w:rPr>
      </w:pPr>
    </w:p>
    <w:p w:rsidR="00DD742C" w:rsidRPr="00092693" w:rsidRDefault="00DD742C" w:rsidP="008D063B">
      <w:pPr>
        <w:pStyle w:val="ListParagraph"/>
        <w:numPr>
          <w:ilvl w:val="0"/>
          <w:numId w:val="34"/>
        </w:numPr>
        <w:spacing w:after="0"/>
        <w:rPr>
          <w:sz w:val="24"/>
          <w:szCs w:val="24"/>
        </w:rPr>
      </w:pPr>
      <w:r w:rsidRPr="002E5537">
        <w:rPr>
          <w:rFonts w:cstheme="minorHAnsi"/>
          <w:sz w:val="24"/>
          <w:szCs w:val="24"/>
        </w:rPr>
        <w:t>Some</w:t>
      </w:r>
      <w:r w:rsidRPr="00562D96">
        <w:rPr>
          <w:sz w:val="24"/>
          <w:szCs w:val="24"/>
        </w:rPr>
        <w:t xml:space="preserve"> companies</w:t>
      </w:r>
      <w:r>
        <w:rPr>
          <w:sz w:val="24"/>
          <w:szCs w:val="24"/>
        </w:rPr>
        <w:t xml:space="preserve"> choose to keep their own register at Companies House. In this case, all the information on the PSC (as set out in paragraph xx) will be available publicly. </w:t>
      </w:r>
      <w:r w:rsidRPr="00562D96">
        <w:rPr>
          <w:sz w:val="24"/>
          <w:szCs w:val="24"/>
        </w:rPr>
        <w:t xml:space="preserve"> </w:t>
      </w:r>
    </w:p>
    <w:p w:rsidR="00190DD7" w:rsidRDefault="00190DD7" w:rsidP="00D85AED">
      <w:pPr>
        <w:spacing w:after="0"/>
        <w:rPr>
          <w:rFonts w:cstheme="minorHAnsi"/>
          <w:sz w:val="24"/>
          <w:szCs w:val="24"/>
        </w:rPr>
      </w:pPr>
      <w:r>
        <w:rPr>
          <w:rFonts w:cstheme="minorHAnsi"/>
          <w:sz w:val="24"/>
          <w:szCs w:val="24"/>
        </w:rPr>
        <w:br w:type="page"/>
      </w:r>
    </w:p>
    <w:p w:rsidR="00DD742C" w:rsidRDefault="00DD742C" w:rsidP="00D85AED">
      <w:pPr>
        <w:spacing w:after="0"/>
        <w:rPr>
          <w:rFonts w:cstheme="minorHAnsi"/>
          <w:sz w:val="24"/>
          <w:szCs w:val="24"/>
        </w:rPr>
      </w:pPr>
    </w:p>
    <w:p w:rsidR="00DD742C" w:rsidRDefault="00DD742C" w:rsidP="00D85AED">
      <w:pPr>
        <w:spacing w:after="0"/>
        <w:rPr>
          <w:rFonts w:cstheme="minorHAnsi"/>
          <w:sz w:val="24"/>
          <w:szCs w:val="24"/>
        </w:rPr>
      </w:pPr>
    </w:p>
    <w:tbl>
      <w:tblPr>
        <w:tblStyle w:val="TableGrid"/>
        <w:tblW w:w="0" w:type="auto"/>
        <w:tblLook w:val="04A0" w:firstRow="1" w:lastRow="0" w:firstColumn="1" w:lastColumn="0" w:noHBand="0" w:noVBand="1"/>
      </w:tblPr>
      <w:tblGrid>
        <w:gridCol w:w="1310"/>
        <w:gridCol w:w="1310"/>
        <w:gridCol w:w="1311"/>
        <w:gridCol w:w="1311"/>
        <w:gridCol w:w="1311"/>
        <w:gridCol w:w="1378"/>
        <w:gridCol w:w="1311"/>
      </w:tblGrid>
      <w:tr w:rsidR="006C327E" w:rsidTr="00DD742C">
        <w:trPr>
          <w:cantSplit/>
          <w:trHeight w:val="3078"/>
        </w:trPr>
        <w:tc>
          <w:tcPr>
            <w:tcW w:w="1310" w:type="dxa"/>
            <w:textDirection w:val="btLr"/>
          </w:tcPr>
          <w:p w:rsidR="006C327E" w:rsidRPr="00B12A67" w:rsidRDefault="00127E52" w:rsidP="00DD742C">
            <w:pPr>
              <w:spacing w:line="276" w:lineRule="auto"/>
              <w:ind w:left="113" w:right="113"/>
              <w:rPr>
                <w:sz w:val="20"/>
                <w:szCs w:val="20"/>
              </w:rPr>
            </w:pPr>
            <w:r w:rsidRPr="008005FB">
              <w:rPr>
                <w:rFonts w:cstheme="minorHAnsi"/>
                <w:sz w:val="24"/>
                <w:szCs w:val="24"/>
              </w:rPr>
              <w:br w:type="page"/>
            </w:r>
            <w:r w:rsidR="006C327E" w:rsidRPr="00B12A67">
              <w:rPr>
                <w:sz w:val="20"/>
                <w:szCs w:val="20"/>
              </w:rPr>
              <w:t xml:space="preserve">Information you must collect about your company’s PSCs </w:t>
            </w:r>
          </w:p>
        </w:tc>
        <w:tc>
          <w:tcPr>
            <w:tcW w:w="1310"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you must hold on your company’s own PSC register </w:t>
            </w:r>
          </w:p>
        </w:tc>
        <w:tc>
          <w:tcPr>
            <w:tcW w:w="1311"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you must provide in response to requests for copies of your PSC register </w:t>
            </w:r>
          </w:p>
        </w:tc>
        <w:tc>
          <w:tcPr>
            <w:tcW w:w="1311"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you must file at Companies House </w:t>
            </w:r>
          </w:p>
        </w:tc>
        <w:tc>
          <w:tcPr>
            <w:tcW w:w="1311"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Companies House will make available on the central public register </w:t>
            </w:r>
          </w:p>
        </w:tc>
        <w:tc>
          <w:tcPr>
            <w:tcW w:w="1378"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Companies House will make available to law enforcement and credit reference agencies </w:t>
            </w:r>
          </w:p>
        </w:tc>
        <w:tc>
          <w:tcPr>
            <w:tcW w:w="1311" w:type="dxa"/>
            <w:textDirection w:val="btLr"/>
          </w:tcPr>
          <w:p w:rsidR="006C327E" w:rsidRPr="00B12A67" w:rsidRDefault="006C327E" w:rsidP="00DD742C">
            <w:pPr>
              <w:spacing w:line="276" w:lineRule="auto"/>
              <w:ind w:left="113" w:right="113"/>
              <w:rPr>
                <w:sz w:val="20"/>
                <w:szCs w:val="20"/>
              </w:rPr>
            </w:pPr>
            <w:r w:rsidRPr="00B12A67">
              <w:rPr>
                <w:sz w:val="20"/>
                <w:szCs w:val="20"/>
              </w:rPr>
              <w:t xml:space="preserve">Information available publicly from Companies House if your company chooses to keep its own register at Companies House </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Name</w:t>
            </w:r>
          </w:p>
        </w:tc>
        <w:tc>
          <w:tcPr>
            <w:tcW w:w="1310" w:type="dxa"/>
          </w:tcPr>
          <w:p w:rsidR="006C327E" w:rsidRPr="00B12A67" w:rsidRDefault="006C327E" w:rsidP="00DD742C">
            <w:pPr>
              <w:spacing w:line="276" w:lineRule="auto"/>
              <w:rPr>
                <w:sz w:val="20"/>
                <w:szCs w:val="20"/>
              </w:rPr>
            </w:pPr>
            <w:r w:rsidRPr="00B12A67">
              <w:rPr>
                <w:sz w:val="20"/>
                <w:szCs w:val="20"/>
              </w:rPr>
              <w:t>Name</w:t>
            </w:r>
          </w:p>
        </w:tc>
        <w:tc>
          <w:tcPr>
            <w:tcW w:w="1311" w:type="dxa"/>
          </w:tcPr>
          <w:p w:rsidR="006C327E" w:rsidRPr="00B12A67" w:rsidRDefault="006C327E" w:rsidP="00DD742C">
            <w:pPr>
              <w:spacing w:line="276" w:lineRule="auto"/>
              <w:rPr>
                <w:sz w:val="20"/>
                <w:szCs w:val="20"/>
              </w:rPr>
            </w:pPr>
            <w:r w:rsidRPr="00B12A67">
              <w:rPr>
                <w:sz w:val="20"/>
                <w:szCs w:val="20"/>
              </w:rPr>
              <w:t>Name</w:t>
            </w:r>
          </w:p>
        </w:tc>
        <w:tc>
          <w:tcPr>
            <w:tcW w:w="1311" w:type="dxa"/>
          </w:tcPr>
          <w:p w:rsidR="006C327E" w:rsidRPr="00B12A67" w:rsidRDefault="006C327E" w:rsidP="00DD742C">
            <w:pPr>
              <w:spacing w:line="276" w:lineRule="auto"/>
              <w:rPr>
                <w:sz w:val="20"/>
                <w:szCs w:val="20"/>
              </w:rPr>
            </w:pPr>
            <w:r w:rsidRPr="00B12A67">
              <w:rPr>
                <w:sz w:val="20"/>
                <w:szCs w:val="20"/>
              </w:rPr>
              <w:t>Name</w:t>
            </w:r>
          </w:p>
        </w:tc>
        <w:tc>
          <w:tcPr>
            <w:tcW w:w="1311" w:type="dxa"/>
          </w:tcPr>
          <w:p w:rsidR="006C327E" w:rsidRPr="00B12A67" w:rsidRDefault="006C327E" w:rsidP="00DD742C">
            <w:pPr>
              <w:spacing w:line="276" w:lineRule="auto"/>
              <w:rPr>
                <w:sz w:val="20"/>
                <w:szCs w:val="20"/>
              </w:rPr>
            </w:pPr>
            <w:r w:rsidRPr="00B12A67">
              <w:rPr>
                <w:sz w:val="20"/>
                <w:szCs w:val="20"/>
              </w:rPr>
              <w:t>Name</w:t>
            </w:r>
          </w:p>
        </w:tc>
        <w:tc>
          <w:tcPr>
            <w:tcW w:w="1378" w:type="dxa"/>
          </w:tcPr>
          <w:p w:rsidR="006C327E" w:rsidRPr="00B12A67" w:rsidRDefault="006C327E" w:rsidP="00DD742C">
            <w:pPr>
              <w:spacing w:line="276" w:lineRule="auto"/>
              <w:rPr>
                <w:sz w:val="20"/>
                <w:szCs w:val="20"/>
              </w:rPr>
            </w:pPr>
            <w:r w:rsidRPr="00B12A67">
              <w:rPr>
                <w:sz w:val="20"/>
                <w:szCs w:val="20"/>
              </w:rPr>
              <w:t>Name</w:t>
            </w:r>
          </w:p>
        </w:tc>
        <w:tc>
          <w:tcPr>
            <w:tcW w:w="1311" w:type="dxa"/>
          </w:tcPr>
          <w:p w:rsidR="006C327E" w:rsidRPr="00B12A67" w:rsidRDefault="006C327E" w:rsidP="00DD742C">
            <w:pPr>
              <w:spacing w:line="276" w:lineRule="auto"/>
              <w:rPr>
                <w:sz w:val="20"/>
                <w:szCs w:val="20"/>
              </w:rPr>
            </w:pPr>
            <w:r w:rsidRPr="00B12A67">
              <w:rPr>
                <w:sz w:val="20"/>
                <w:szCs w:val="20"/>
              </w:rPr>
              <w:t>Name</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Full date of birth</w:t>
            </w:r>
          </w:p>
        </w:tc>
        <w:tc>
          <w:tcPr>
            <w:tcW w:w="1310" w:type="dxa"/>
          </w:tcPr>
          <w:p w:rsidR="006C327E" w:rsidRPr="00B12A67" w:rsidRDefault="006C327E" w:rsidP="00DD742C">
            <w:pPr>
              <w:spacing w:line="276" w:lineRule="auto"/>
              <w:rPr>
                <w:sz w:val="20"/>
                <w:szCs w:val="20"/>
              </w:rPr>
            </w:pPr>
            <w:r w:rsidRPr="00B12A67">
              <w:rPr>
                <w:sz w:val="20"/>
                <w:szCs w:val="20"/>
              </w:rPr>
              <w:t>Full date of birth</w:t>
            </w:r>
          </w:p>
        </w:tc>
        <w:tc>
          <w:tcPr>
            <w:tcW w:w="1311" w:type="dxa"/>
          </w:tcPr>
          <w:p w:rsidR="006C327E" w:rsidRPr="00B12A67" w:rsidRDefault="006C327E" w:rsidP="00DD742C">
            <w:pPr>
              <w:spacing w:line="276" w:lineRule="auto"/>
              <w:rPr>
                <w:sz w:val="20"/>
                <w:szCs w:val="20"/>
              </w:rPr>
            </w:pPr>
            <w:r w:rsidRPr="00B12A67">
              <w:rPr>
                <w:sz w:val="20"/>
                <w:szCs w:val="20"/>
              </w:rPr>
              <w:t>Full date of birth</w:t>
            </w:r>
          </w:p>
        </w:tc>
        <w:tc>
          <w:tcPr>
            <w:tcW w:w="1311" w:type="dxa"/>
          </w:tcPr>
          <w:p w:rsidR="006C327E" w:rsidRPr="00B12A67" w:rsidRDefault="006C327E" w:rsidP="00DD742C">
            <w:pPr>
              <w:spacing w:line="276" w:lineRule="auto"/>
              <w:rPr>
                <w:sz w:val="20"/>
                <w:szCs w:val="20"/>
              </w:rPr>
            </w:pPr>
            <w:r w:rsidRPr="00B12A67">
              <w:rPr>
                <w:sz w:val="20"/>
                <w:szCs w:val="20"/>
              </w:rPr>
              <w:t>Full date of birth</w:t>
            </w:r>
          </w:p>
        </w:tc>
        <w:tc>
          <w:tcPr>
            <w:tcW w:w="1311" w:type="dxa"/>
            <w:shd w:val="clear" w:color="auto" w:fill="D9D9D9" w:themeFill="background1" w:themeFillShade="D9"/>
          </w:tcPr>
          <w:p w:rsidR="006C327E" w:rsidRPr="00B12A67" w:rsidRDefault="006C327E" w:rsidP="00DD742C">
            <w:pPr>
              <w:spacing w:line="276" w:lineRule="auto"/>
              <w:rPr>
                <w:sz w:val="20"/>
                <w:szCs w:val="20"/>
              </w:rPr>
            </w:pPr>
            <w:r w:rsidRPr="00B12A67">
              <w:rPr>
                <w:sz w:val="20"/>
                <w:szCs w:val="20"/>
              </w:rPr>
              <w:t xml:space="preserve">Month and year of birth only </w:t>
            </w:r>
          </w:p>
        </w:tc>
        <w:tc>
          <w:tcPr>
            <w:tcW w:w="1378" w:type="dxa"/>
          </w:tcPr>
          <w:p w:rsidR="006C327E" w:rsidRPr="00B12A67" w:rsidRDefault="006C327E" w:rsidP="00DD742C">
            <w:pPr>
              <w:spacing w:line="276" w:lineRule="auto"/>
              <w:rPr>
                <w:sz w:val="20"/>
                <w:szCs w:val="20"/>
              </w:rPr>
            </w:pPr>
            <w:r w:rsidRPr="00B12A67">
              <w:rPr>
                <w:sz w:val="20"/>
                <w:szCs w:val="20"/>
              </w:rPr>
              <w:t>Full date of birth</w:t>
            </w:r>
          </w:p>
        </w:tc>
        <w:tc>
          <w:tcPr>
            <w:tcW w:w="1311" w:type="dxa"/>
          </w:tcPr>
          <w:p w:rsidR="006C327E" w:rsidRPr="00B12A67" w:rsidRDefault="006C327E" w:rsidP="00DD742C">
            <w:pPr>
              <w:spacing w:line="276" w:lineRule="auto"/>
              <w:rPr>
                <w:sz w:val="20"/>
                <w:szCs w:val="20"/>
              </w:rPr>
            </w:pPr>
            <w:r w:rsidRPr="00B12A67">
              <w:rPr>
                <w:sz w:val="20"/>
                <w:szCs w:val="20"/>
              </w:rPr>
              <w:t>Full date of birth</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Nationality</w:t>
            </w:r>
          </w:p>
        </w:tc>
        <w:tc>
          <w:tcPr>
            <w:tcW w:w="1310" w:type="dxa"/>
          </w:tcPr>
          <w:p w:rsidR="006C327E" w:rsidRPr="00B12A67" w:rsidRDefault="006C327E" w:rsidP="00DD742C">
            <w:pPr>
              <w:spacing w:line="276" w:lineRule="auto"/>
              <w:rPr>
                <w:sz w:val="20"/>
                <w:szCs w:val="20"/>
              </w:rPr>
            </w:pPr>
            <w:r w:rsidRPr="00B12A67">
              <w:rPr>
                <w:sz w:val="20"/>
                <w:szCs w:val="20"/>
              </w:rPr>
              <w:t>Nationality</w:t>
            </w:r>
          </w:p>
        </w:tc>
        <w:tc>
          <w:tcPr>
            <w:tcW w:w="1311" w:type="dxa"/>
          </w:tcPr>
          <w:p w:rsidR="006C327E" w:rsidRPr="00B12A67" w:rsidRDefault="006C327E" w:rsidP="00DD742C">
            <w:pPr>
              <w:spacing w:line="276" w:lineRule="auto"/>
              <w:rPr>
                <w:sz w:val="20"/>
                <w:szCs w:val="20"/>
              </w:rPr>
            </w:pPr>
            <w:r w:rsidRPr="00B12A67">
              <w:rPr>
                <w:sz w:val="20"/>
                <w:szCs w:val="20"/>
              </w:rPr>
              <w:t>Nationality</w:t>
            </w:r>
          </w:p>
        </w:tc>
        <w:tc>
          <w:tcPr>
            <w:tcW w:w="1311" w:type="dxa"/>
          </w:tcPr>
          <w:p w:rsidR="006C327E" w:rsidRPr="00B12A67" w:rsidRDefault="006C327E" w:rsidP="00DD742C">
            <w:pPr>
              <w:spacing w:line="276" w:lineRule="auto"/>
              <w:rPr>
                <w:sz w:val="20"/>
                <w:szCs w:val="20"/>
              </w:rPr>
            </w:pPr>
            <w:r w:rsidRPr="00B12A67">
              <w:rPr>
                <w:sz w:val="20"/>
                <w:szCs w:val="20"/>
              </w:rPr>
              <w:t>Nationality</w:t>
            </w:r>
          </w:p>
        </w:tc>
        <w:tc>
          <w:tcPr>
            <w:tcW w:w="1311" w:type="dxa"/>
          </w:tcPr>
          <w:p w:rsidR="006C327E" w:rsidRPr="00B12A67" w:rsidRDefault="006C327E" w:rsidP="00DD742C">
            <w:pPr>
              <w:spacing w:line="276" w:lineRule="auto"/>
              <w:rPr>
                <w:sz w:val="20"/>
                <w:szCs w:val="20"/>
              </w:rPr>
            </w:pPr>
            <w:r w:rsidRPr="00B12A67">
              <w:rPr>
                <w:sz w:val="20"/>
                <w:szCs w:val="20"/>
              </w:rPr>
              <w:t>Nationality</w:t>
            </w:r>
          </w:p>
        </w:tc>
        <w:tc>
          <w:tcPr>
            <w:tcW w:w="1378" w:type="dxa"/>
          </w:tcPr>
          <w:p w:rsidR="006C327E" w:rsidRPr="00B12A67" w:rsidRDefault="006C327E" w:rsidP="00DD742C">
            <w:pPr>
              <w:spacing w:line="276" w:lineRule="auto"/>
              <w:rPr>
                <w:sz w:val="20"/>
                <w:szCs w:val="20"/>
              </w:rPr>
            </w:pPr>
            <w:r w:rsidRPr="00B12A67">
              <w:rPr>
                <w:sz w:val="20"/>
                <w:szCs w:val="20"/>
              </w:rPr>
              <w:t>Nationality</w:t>
            </w:r>
          </w:p>
        </w:tc>
        <w:tc>
          <w:tcPr>
            <w:tcW w:w="1311" w:type="dxa"/>
          </w:tcPr>
          <w:p w:rsidR="006C327E" w:rsidRPr="00B12A67" w:rsidRDefault="006C327E" w:rsidP="00DD742C">
            <w:pPr>
              <w:spacing w:line="276" w:lineRule="auto"/>
              <w:rPr>
                <w:sz w:val="20"/>
                <w:szCs w:val="20"/>
              </w:rPr>
            </w:pPr>
            <w:r w:rsidRPr="00B12A67">
              <w:rPr>
                <w:sz w:val="20"/>
                <w:szCs w:val="20"/>
              </w:rPr>
              <w:t>Nationality</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 xml:space="preserve">Country / area of residence </w:t>
            </w:r>
          </w:p>
        </w:tc>
        <w:tc>
          <w:tcPr>
            <w:tcW w:w="1310" w:type="dxa"/>
          </w:tcPr>
          <w:p w:rsidR="006C327E" w:rsidRPr="00B12A67" w:rsidRDefault="006C327E" w:rsidP="00DD742C">
            <w:pPr>
              <w:spacing w:line="276" w:lineRule="auto"/>
              <w:rPr>
                <w:sz w:val="20"/>
                <w:szCs w:val="20"/>
              </w:rPr>
            </w:pPr>
            <w:r w:rsidRPr="00B12A67">
              <w:rPr>
                <w:sz w:val="20"/>
                <w:szCs w:val="20"/>
              </w:rPr>
              <w:t>Country / area of residence</w:t>
            </w:r>
          </w:p>
        </w:tc>
        <w:tc>
          <w:tcPr>
            <w:tcW w:w="1311" w:type="dxa"/>
          </w:tcPr>
          <w:p w:rsidR="006C327E" w:rsidRPr="00B12A67" w:rsidRDefault="006C327E" w:rsidP="00DD742C">
            <w:pPr>
              <w:spacing w:line="276" w:lineRule="auto"/>
              <w:rPr>
                <w:sz w:val="20"/>
                <w:szCs w:val="20"/>
              </w:rPr>
            </w:pPr>
            <w:r w:rsidRPr="00B12A67">
              <w:rPr>
                <w:sz w:val="20"/>
                <w:szCs w:val="20"/>
              </w:rPr>
              <w:t>Country / area of residence</w:t>
            </w:r>
          </w:p>
        </w:tc>
        <w:tc>
          <w:tcPr>
            <w:tcW w:w="1311" w:type="dxa"/>
          </w:tcPr>
          <w:p w:rsidR="006C327E" w:rsidRPr="00B12A67" w:rsidRDefault="006C327E" w:rsidP="00DD742C">
            <w:pPr>
              <w:spacing w:line="276" w:lineRule="auto"/>
              <w:rPr>
                <w:sz w:val="20"/>
                <w:szCs w:val="20"/>
              </w:rPr>
            </w:pPr>
            <w:r w:rsidRPr="00B12A67">
              <w:rPr>
                <w:sz w:val="20"/>
                <w:szCs w:val="20"/>
              </w:rPr>
              <w:t>Country / area of residence</w:t>
            </w:r>
          </w:p>
        </w:tc>
        <w:tc>
          <w:tcPr>
            <w:tcW w:w="1311" w:type="dxa"/>
          </w:tcPr>
          <w:p w:rsidR="006C327E" w:rsidRPr="00B12A67" w:rsidRDefault="006C327E" w:rsidP="00DD742C">
            <w:pPr>
              <w:spacing w:line="276" w:lineRule="auto"/>
              <w:rPr>
                <w:sz w:val="20"/>
                <w:szCs w:val="20"/>
              </w:rPr>
            </w:pPr>
            <w:r w:rsidRPr="00B12A67">
              <w:rPr>
                <w:sz w:val="20"/>
                <w:szCs w:val="20"/>
              </w:rPr>
              <w:t>Country / area of residence</w:t>
            </w:r>
          </w:p>
        </w:tc>
        <w:tc>
          <w:tcPr>
            <w:tcW w:w="1378" w:type="dxa"/>
          </w:tcPr>
          <w:p w:rsidR="006C327E" w:rsidRPr="00B12A67" w:rsidRDefault="006C327E" w:rsidP="00DD742C">
            <w:pPr>
              <w:spacing w:line="276" w:lineRule="auto"/>
              <w:rPr>
                <w:sz w:val="20"/>
                <w:szCs w:val="20"/>
              </w:rPr>
            </w:pPr>
            <w:r w:rsidRPr="00B12A67">
              <w:rPr>
                <w:sz w:val="20"/>
                <w:szCs w:val="20"/>
              </w:rPr>
              <w:t>Country / area of residence</w:t>
            </w:r>
          </w:p>
        </w:tc>
        <w:tc>
          <w:tcPr>
            <w:tcW w:w="1311" w:type="dxa"/>
          </w:tcPr>
          <w:p w:rsidR="006C327E" w:rsidRPr="00B12A67" w:rsidRDefault="006C327E" w:rsidP="00DD742C">
            <w:pPr>
              <w:spacing w:line="276" w:lineRule="auto"/>
              <w:rPr>
                <w:sz w:val="20"/>
                <w:szCs w:val="20"/>
              </w:rPr>
            </w:pPr>
            <w:r w:rsidRPr="00B12A67">
              <w:rPr>
                <w:sz w:val="20"/>
                <w:szCs w:val="20"/>
              </w:rPr>
              <w:t>Country / area of residence</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10"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11"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11"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11"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78" w:type="dxa"/>
          </w:tcPr>
          <w:p w:rsidR="006C327E" w:rsidRPr="00B12A67" w:rsidRDefault="006C327E" w:rsidP="00DD742C">
            <w:pPr>
              <w:spacing w:line="276" w:lineRule="auto"/>
              <w:rPr>
                <w:sz w:val="20"/>
                <w:szCs w:val="20"/>
              </w:rPr>
            </w:pPr>
            <w:r w:rsidRPr="00B12A67">
              <w:rPr>
                <w:sz w:val="20"/>
                <w:szCs w:val="20"/>
              </w:rPr>
              <w:t xml:space="preserve">Service address </w:t>
            </w:r>
          </w:p>
        </w:tc>
        <w:tc>
          <w:tcPr>
            <w:tcW w:w="1311" w:type="dxa"/>
          </w:tcPr>
          <w:p w:rsidR="006C327E" w:rsidRPr="00B12A67" w:rsidRDefault="006C327E" w:rsidP="00DD742C">
            <w:pPr>
              <w:spacing w:line="276" w:lineRule="auto"/>
              <w:rPr>
                <w:sz w:val="20"/>
                <w:szCs w:val="20"/>
              </w:rPr>
            </w:pPr>
            <w:r w:rsidRPr="00B12A67">
              <w:rPr>
                <w:sz w:val="20"/>
                <w:szCs w:val="20"/>
              </w:rPr>
              <w:t xml:space="preserve">Service address </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Residential address</w:t>
            </w:r>
          </w:p>
        </w:tc>
        <w:tc>
          <w:tcPr>
            <w:tcW w:w="1310" w:type="dxa"/>
          </w:tcPr>
          <w:p w:rsidR="006C327E" w:rsidRPr="00B12A67" w:rsidRDefault="006C327E" w:rsidP="00DD742C">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6C327E" w:rsidRPr="00B12A67" w:rsidRDefault="006C327E" w:rsidP="00DD742C">
            <w:pPr>
              <w:spacing w:line="276" w:lineRule="auto"/>
              <w:rPr>
                <w:sz w:val="20"/>
                <w:szCs w:val="20"/>
              </w:rPr>
            </w:pPr>
          </w:p>
        </w:tc>
        <w:tc>
          <w:tcPr>
            <w:tcW w:w="1311" w:type="dxa"/>
          </w:tcPr>
          <w:p w:rsidR="006C327E" w:rsidRPr="00B12A67" w:rsidRDefault="006C327E" w:rsidP="00DD742C">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6C327E" w:rsidRPr="00B12A67" w:rsidRDefault="006C327E" w:rsidP="00DD742C">
            <w:pPr>
              <w:spacing w:line="276" w:lineRule="auto"/>
              <w:rPr>
                <w:sz w:val="20"/>
                <w:szCs w:val="20"/>
              </w:rPr>
            </w:pPr>
          </w:p>
        </w:tc>
        <w:tc>
          <w:tcPr>
            <w:tcW w:w="1378" w:type="dxa"/>
            <w:shd w:val="clear" w:color="auto" w:fill="FFFFFF" w:themeFill="background1"/>
          </w:tcPr>
          <w:p w:rsidR="006C327E" w:rsidRPr="00B12A67" w:rsidRDefault="006C327E" w:rsidP="00DD742C">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6C327E" w:rsidRPr="00B12A67" w:rsidRDefault="006C327E" w:rsidP="00DD742C">
            <w:pPr>
              <w:spacing w:line="276" w:lineRule="auto"/>
              <w:rPr>
                <w:sz w:val="20"/>
                <w:szCs w:val="20"/>
              </w:rPr>
            </w:pP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Date became a PSC</w:t>
            </w:r>
          </w:p>
        </w:tc>
        <w:tc>
          <w:tcPr>
            <w:tcW w:w="1310" w:type="dxa"/>
          </w:tcPr>
          <w:p w:rsidR="006C327E" w:rsidRPr="00B12A67" w:rsidRDefault="006C327E" w:rsidP="00DD742C">
            <w:pPr>
              <w:spacing w:line="276" w:lineRule="auto"/>
              <w:rPr>
                <w:sz w:val="20"/>
                <w:szCs w:val="20"/>
              </w:rPr>
            </w:pPr>
            <w:r w:rsidRPr="00B12A67">
              <w:rPr>
                <w:sz w:val="20"/>
                <w:szCs w:val="20"/>
              </w:rPr>
              <w:t>Date became a PSC</w:t>
            </w:r>
          </w:p>
        </w:tc>
        <w:tc>
          <w:tcPr>
            <w:tcW w:w="1311" w:type="dxa"/>
          </w:tcPr>
          <w:p w:rsidR="006C327E" w:rsidRPr="00B12A67" w:rsidRDefault="006C327E" w:rsidP="00DD742C">
            <w:pPr>
              <w:spacing w:line="276" w:lineRule="auto"/>
              <w:rPr>
                <w:sz w:val="20"/>
                <w:szCs w:val="20"/>
              </w:rPr>
            </w:pPr>
            <w:r w:rsidRPr="00B12A67">
              <w:rPr>
                <w:sz w:val="20"/>
                <w:szCs w:val="20"/>
              </w:rPr>
              <w:t>Date became a PSC</w:t>
            </w:r>
          </w:p>
        </w:tc>
        <w:tc>
          <w:tcPr>
            <w:tcW w:w="1311" w:type="dxa"/>
          </w:tcPr>
          <w:p w:rsidR="006C327E" w:rsidRPr="00B12A67" w:rsidRDefault="006C327E" w:rsidP="00DD742C">
            <w:pPr>
              <w:spacing w:line="276" w:lineRule="auto"/>
              <w:rPr>
                <w:sz w:val="20"/>
                <w:szCs w:val="20"/>
              </w:rPr>
            </w:pPr>
            <w:r w:rsidRPr="00B12A67">
              <w:rPr>
                <w:sz w:val="20"/>
                <w:szCs w:val="20"/>
              </w:rPr>
              <w:t>Date became a PSC</w:t>
            </w:r>
          </w:p>
        </w:tc>
        <w:tc>
          <w:tcPr>
            <w:tcW w:w="1311" w:type="dxa"/>
          </w:tcPr>
          <w:p w:rsidR="006C327E" w:rsidRPr="00B12A67" w:rsidRDefault="006C327E" w:rsidP="00DD742C">
            <w:pPr>
              <w:spacing w:line="276" w:lineRule="auto"/>
              <w:rPr>
                <w:sz w:val="20"/>
                <w:szCs w:val="20"/>
              </w:rPr>
            </w:pPr>
            <w:r w:rsidRPr="00B12A67">
              <w:rPr>
                <w:sz w:val="20"/>
                <w:szCs w:val="20"/>
              </w:rPr>
              <w:t>Date became a PSC</w:t>
            </w:r>
          </w:p>
        </w:tc>
        <w:tc>
          <w:tcPr>
            <w:tcW w:w="1378" w:type="dxa"/>
          </w:tcPr>
          <w:p w:rsidR="006C327E" w:rsidRPr="00B12A67" w:rsidRDefault="006C327E" w:rsidP="00DD742C">
            <w:pPr>
              <w:spacing w:line="276" w:lineRule="auto"/>
              <w:rPr>
                <w:sz w:val="20"/>
                <w:szCs w:val="20"/>
              </w:rPr>
            </w:pPr>
            <w:r w:rsidRPr="00B12A67">
              <w:rPr>
                <w:sz w:val="20"/>
                <w:szCs w:val="20"/>
              </w:rPr>
              <w:t>Date became a PSC</w:t>
            </w:r>
          </w:p>
        </w:tc>
        <w:tc>
          <w:tcPr>
            <w:tcW w:w="1311" w:type="dxa"/>
          </w:tcPr>
          <w:p w:rsidR="006C327E" w:rsidRPr="00B12A67" w:rsidRDefault="006C327E" w:rsidP="00DD742C">
            <w:pPr>
              <w:spacing w:line="276" w:lineRule="auto"/>
              <w:rPr>
                <w:sz w:val="20"/>
                <w:szCs w:val="20"/>
              </w:rPr>
            </w:pPr>
            <w:r w:rsidRPr="00B12A67">
              <w:rPr>
                <w:sz w:val="20"/>
                <w:szCs w:val="20"/>
              </w:rPr>
              <w:t>Date became a PSC</w:t>
            </w:r>
          </w:p>
        </w:tc>
      </w:tr>
      <w:tr w:rsidR="006C327E" w:rsidTr="00DD742C">
        <w:tc>
          <w:tcPr>
            <w:tcW w:w="1310"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10"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11"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11"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11"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78"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c>
          <w:tcPr>
            <w:tcW w:w="1311" w:type="dxa"/>
          </w:tcPr>
          <w:p w:rsidR="006C327E" w:rsidRPr="00B12A67" w:rsidRDefault="006C327E" w:rsidP="00DD742C">
            <w:pPr>
              <w:spacing w:line="276" w:lineRule="auto"/>
              <w:rPr>
                <w:sz w:val="20"/>
                <w:szCs w:val="20"/>
              </w:rPr>
            </w:pPr>
            <w:r w:rsidRPr="00B12A67">
              <w:rPr>
                <w:sz w:val="20"/>
                <w:szCs w:val="20"/>
              </w:rPr>
              <w:t xml:space="preserve">Which of the conditions for being a PSC are met </w:t>
            </w:r>
          </w:p>
        </w:tc>
      </w:tr>
    </w:tbl>
    <w:p w:rsidR="00127E52" w:rsidRPr="008005FB" w:rsidRDefault="00127E52" w:rsidP="00D85AED">
      <w:pPr>
        <w:spacing w:after="0"/>
        <w:rPr>
          <w:rFonts w:cstheme="minorHAnsi"/>
          <w:sz w:val="24"/>
          <w:szCs w:val="24"/>
        </w:rPr>
      </w:pPr>
    </w:p>
    <w:p w:rsidR="006C327E" w:rsidRDefault="006C327E" w:rsidP="00D85AED">
      <w:pPr>
        <w:pStyle w:val="Heading1"/>
        <w:spacing w:before="0"/>
      </w:pPr>
    </w:p>
    <w:p w:rsidR="006C327E" w:rsidRDefault="006C327E" w:rsidP="00D85AED">
      <w:pPr>
        <w:pStyle w:val="Heading1"/>
        <w:spacing w:before="0"/>
      </w:pPr>
      <w:r>
        <w:br w:type="page"/>
      </w:r>
    </w:p>
    <w:p w:rsidR="00E955E0" w:rsidRDefault="00E955E0" w:rsidP="00D85AED">
      <w:pPr>
        <w:spacing w:after="0"/>
      </w:pPr>
    </w:p>
    <w:p w:rsidR="002A77C5" w:rsidRDefault="00DD742C" w:rsidP="00D85AED">
      <w:pPr>
        <w:pStyle w:val="Heading2"/>
        <w:spacing w:before="0"/>
      </w:pPr>
      <w:bookmarkStart w:id="29" w:name="_Toc431216363"/>
      <w:r>
        <w:t>9.5</w:t>
      </w:r>
      <w:r w:rsidR="002E5537">
        <w:t xml:space="preserve"> Suppressing </w:t>
      </w:r>
      <w:r w:rsidR="00EF3D10">
        <w:t xml:space="preserve">PSC information </w:t>
      </w:r>
      <w:r w:rsidR="007B2DAA">
        <w:t>in exceptional circumstances</w:t>
      </w:r>
      <w:bookmarkEnd w:id="29"/>
      <w:r w:rsidR="007B2DAA">
        <w:t xml:space="preserve"> </w:t>
      </w:r>
    </w:p>
    <w:p w:rsidR="00706896" w:rsidRDefault="00706896" w:rsidP="00D85AED">
      <w:pPr>
        <w:spacing w:after="0"/>
      </w:pPr>
    </w:p>
    <w:p w:rsidR="005003AA" w:rsidRDefault="005B325A" w:rsidP="008D063B">
      <w:pPr>
        <w:pStyle w:val="ListParagraph"/>
        <w:numPr>
          <w:ilvl w:val="0"/>
          <w:numId w:val="34"/>
        </w:numPr>
        <w:spacing w:after="0"/>
        <w:rPr>
          <w:sz w:val="24"/>
          <w:szCs w:val="24"/>
        </w:rPr>
      </w:pPr>
      <w:r w:rsidRPr="002E5537">
        <w:rPr>
          <w:rFonts w:cstheme="minorHAnsi"/>
          <w:sz w:val="24"/>
          <w:szCs w:val="24"/>
        </w:rPr>
        <w:t>There</w:t>
      </w:r>
      <w:r>
        <w:rPr>
          <w:sz w:val="24"/>
          <w:szCs w:val="24"/>
        </w:rPr>
        <w:t xml:space="preserve"> is a regime for suppressing all information relating to PSCs in exceptional circumstances. </w:t>
      </w:r>
      <w:r w:rsidR="00DD5826">
        <w:rPr>
          <w:sz w:val="24"/>
          <w:szCs w:val="24"/>
        </w:rPr>
        <w:t xml:space="preserve">Here, </w:t>
      </w:r>
      <w:proofErr w:type="gramStart"/>
      <w:r w:rsidR="00DD5826">
        <w:rPr>
          <w:sz w:val="24"/>
          <w:szCs w:val="24"/>
        </w:rPr>
        <w:t>exceptional circumstances means</w:t>
      </w:r>
      <w:proofErr w:type="gramEnd"/>
      <w:r w:rsidR="00DD5826">
        <w:rPr>
          <w:sz w:val="24"/>
          <w:szCs w:val="24"/>
        </w:rPr>
        <w:t xml:space="preserve"> a serious risk of violence or intimidation. If you think you</w:t>
      </w:r>
      <w:r w:rsidR="005003AA">
        <w:rPr>
          <w:sz w:val="24"/>
          <w:szCs w:val="24"/>
        </w:rPr>
        <w:t xml:space="preserve"> </w:t>
      </w:r>
      <w:r w:rsidR="00DD5826">
        <w:rPr>
          <w:sz w:val="24"/>
          <w:szCs w:val="24"/>
        </w:rPr>
        <w:t>would qualify for protection, there is more information in</w:t>
      </w:r>
      <w:r w:rsidR="007702C8">
        <w:rPr>
          <w:sz w:val="24"/>
          <w:szCs w:val="24"/>
        </w:rPr>
        <w:t xml:space="preserve"> Annex </w:t>
      </w:r>
      <w:r w:rsidR="005003AA">
        <w:rPr>
          <w:sz w:val="24"/>
          <w:szCs w:val="24"/>
        </w:rPr>
        <w:t xml:space="preserve">xx. All the PSC requirements would still apply to you and your information would still be accessible to law enforcement. </w:t>
      </w:r>
    </w:p>
    <w:p w:rsidR="00D7531A" w:rsidRPr="008005FB" w:rsidRDefault="00D7531A" w:rsidP="00D85AED">
      <w:pPr>
        <w:spacing w:after="0"/>
        <w:rPr>
          <w:rFonts w:cstheme="minorHAnsi"/>
          <w:sz w:val="24"/>
          <w:szCs w:val="24"/>
        </w:rPr>
      </w:pPr>
      <w:r w:rsidRPr="008005FB">
        <w:rPr>
          <w:rFonts w:cstheme="minorHAnsi"/>
          <w:b/>
          <w:sz w:val="24"/>
          <w:szCs w:val="24"/>
        </w:rPr>
        <w:br w:type="page"/>
      </w:r>
    </w:p>
    <w:p w:rsidR="0067165B" w:rsidRDefault="00A86597" w:rsidP="00D85AED">
      <w:pPr>
        <w:spacing w:after="0"/>
        <w:rPr>
          <w:rFonts w:cstheme="minorHAnsi"/>
          <w:b/>
          <w:sz w:val="24"/>
          <w:szCs w:val="24"/>
        </w:rPr>
      </w:pPr>
      <w:r>
        <w:rPr>
          <w:rFonts w:cstheme="minorHAnsi"/>
          <w:b/>
          <w:sz w:val="24"/>
          <w:szCs w:val="24"/>
        </w:rPr>
        <w:lastRenderedPageBreak/>
        <w:t xml:space="preserve">Annexes </w:t>
      </w:r>
    </w:p>
    <w:p w:rsidR="00A86597" w:rsidRDefault="00A86597" w:rsidP="00D85AED">
      <w:pPr>
        <w:spacing w:after="0"/>
        <w:rPr>
          <w:rFonts w:cstheme="minorHAnsi"/>
          <w:b/>
          <w:sz w:val="24"/>
          <w:szCs w:val="24"/>
        </w:rPr>
      </w:pPr>
    </w:p>
    <w:p w:rsidR="00190DD7" w:rsidRDefault="00190DD7" w:rsidP="00190DD7">
      <w:r>
        <w:t xml:space="preserve">Annex 1 Statutory guidance </w:t>
      </w:r>
    </w:p>
    <w:p w:rsidR="00190DD7" w:rsidRDefault="00190DD7" w:rsidP="00190DD7">
      <w:r>
        <w:t xml:space="preserve">Annex 2 Regime for suppressing PSC information in exceptional circumstances </w:t>
      </w:r>
    </w:p>
    <w:p w:rsidR="00190DD7" w:rsidRDefault="00190DD7" w:rsidP="007702C8">
      <w:pPr>
        <w:spacing w:after="0"/>
        <w:rPr>
          <w:rFonts w:cstheme="minorHAnsi"/>
          <w:b/>
          <w:sz w:val="24"/>
          <w:szCs w:val="24"/>
        </w:rPr>
      </w:pPr>
    </w:p>
    <w:p w:rsidR="00190DD7" w:rsidRDefault="00190DD7" w:rsidP="007702C8">
      <w:pPr>
        <w:spacing w:after="0"/>
        <w:rPr>
          <w:rFonts w:cstheme="minorHAnsi"/>
          <w:b/>
          <w:sz w:val="24"/>
          <w:szCs w:val="24"/>
        </w:rPr>
      </w:pPr>
      <w:r>
        <w:rPr>
          <w:rFonts w:cstheme="minorHAnsi"/>
          <w:b/>
          <w:sz w:val="24"/>
          <w:szCs w:val="24"/>
        </w:rPr>
        <w:t xml:space="preserve">To add </w:t>
      </w:r>
    </w:p>
    <w:p w:rsidR="00190DD7" w:rsidRDefault="00190DD7" w:rsidP="007702C8">
      <w:pPr>
        <w:spacing w:after="0"/>
        <w:rPr>
          <w:rFonts w:cstheme="minorHAnsi"/>
          <w:b/>
          <w:sz w:val="24"/>
          <w:szCs w:val="24"/>
        </w:rPr>
      </w:pPr>
    </w:p>
    <w:p w:rsidR="007F397B" w:rsidRPr="007702C8" w:rsidRDefault="00A86597" w:rsidP="007702C8">
      <w:pPr>
        <w:spacing w:after="0"/>
        <w:rPr>
          <w:rFonts w:cstheme="minorHAnsi"/>
          <w:b/>
          <w:sz w:val="24"/>
          <w:szCs w:val="24"/>
        </w:rPr>
      </w:pPr>
      <w:r w:rsidRPr="007702C8">
        <w:rPr>
          <w:rFonts w:cstheme="minorHAnsi"/>
          <w:b/>
          <w:sz w:val="24"/>
          <w:szCs w:val="24"/>
        </w:rPr>
        <w:t xml:space="preserve">List of criminal offences </w:t>
      </w:r>
    </w:p>
    <w:p w:rsidR="00915417" w:rsidRPr="00990124" w:rsidRDefault="00915417" w:rsidP="00D85AED">
      <w:pPr>
        <w:spacing w:after="0"/>
        <w:rPr>
          <w:rFonts w:cstheme="minorHAnsi"/>
          <w:b/>
          <w:sz w:val="24"/>
          <w:szCs w:val="24"/>
        </w:rPr>
      </w:pPr>
      <w:r>
        <w:rPr>
          <w:rFonts w:cstheme="minorHAnsi"/>
          <w:b/>
          <w:sz w:val="24"/>
          <w:szCs w:val="24"/>
        </w:rPr>
        <w:t xml:space="preserve">Companies owned by a government organisation or corporation sole </w:t>
      </w:r>
    </w:p>
    <w:p w:rsidR="00A86597" w:rsidRDefault="00190DD7" w:rsidP="00D77877">
      <w:pPr>
        <w:spacing w:after="0"/>
        <w:rPr>
          <w:rFonts w:cstheme="minorHAnsi"/>
          <w:b/>
          <w:sz w:val="24"/>
          <w:szCs w:val="24"/>
        </w:rPr>
      </w:pPr>
      <w:r>
        <w:rPr>
          <w:rFonts w:cstheme="minorHAnsi"/>
          <w:b/>
          <w:sz w:val="24"/>
          <w:szCs w:val="24"/>
        </w:rPr>
        <w:t>Glossary</w:t>
      </w:r>
      <w:r w:rsidR="001A7CAD">
        <w:rPr>
          <w:rFonts w:cstheme="minorHAnsi"/>
          <w:b/>
          <w:sz w:val="24"/>
          <w:szCs w:val="24"/>
        </w:rPr>
        <w:t xml:space="preserve"> </w:t>
      </w:r>
    </w:p>
    <w:p w:rsidR="00FD0D41" w:rsidRDefault="00FD0D41" w:rsidP="00D77877">
      <w:pPr>
        <w:spacing w:after="0"/>
        <w:rPr>
          <w:rFonts w:cstheme="minorHAnsi"/>
          <w:b/>
          <w:sz w:val="24"/>
          <w:szCs w:val="24"/>
        </w:rPr>
      </w:pPr>
      <w:r>
        <w:rPr>
          <w:rFonts w:cstheme="minorHAnsi"/>
          <w:b/>
          <w:sz w:val="24"/>
          <w:szCs w:val="24"/>
        </w:rPr>
        <w:t>Sample notices</w:t>
      </w:r>
    </w:p>
    <w:p w:rsidR="006841E3" w:rsidRPr="00092693" w:rsidRDefault="001A7CAD" w:rsidP="00D77877">
      <w:pPr>
        <w:spacing w:after="0"/>
        <w:rPr>
          <w:rFonts w:cstheme="minorHAnsi"/>
          <w:b/>
          <w:sz w:val="24"/>
          <w:szCs w:val="24"/>
        </w:rPr>
      </w:pPr>
      <w:r>
        <w:rPr>
          <w:rFonts w:cstheme="minorHAnsi"/>
          <w:b/>
          <w:sz w:val="24"/>
          <w:szCs w:val="24"/>
        </w:rPr>
        <w:t>More g</w:t>
      </w:r>
      <w:r w:rsidR="006841E3">
        <w:rPr>
          <w:rFonts w:cstheme="minorHAnsi"/>
          <w:b/>
          <w:sz w:val="24"/>
          <w:szCs w:val="24"/>
        </w:rPr>
        <w:t>uidance for companies that control other companies</w:t>
      </w:r>
      <w:r>
        <w:rPr>
          <w:rFonts w:cstheme="minorHAnsi"/>
          <w:b/>
          <w:sz w:val="24"/>
          <w:szCs w:val="24"/>
        </w:rPr>
        <w:t xml:space="preserve"> </w:t>
      </w:r>
    </w:p>
    <w:p w:rsidR="00A86597" w:rsidRPr="007702C8" w:rsidRDefault="00A86597" w:rsidP="007702C8">
      <w:pPr>
        <w:spacing w:after="0"/>
        <w:rPr>
          <w:rFonts w:cstheme="minorHAnsi"/>
          <w:b/>
          <w:sz w:val="24"/>
          <w:szCs w:val="24"/>
        </w:rPr>
      </w:pPr>
    </w:p>
    <w:p w:rsidR="00A86597" w:rsidRDefault="00A86597" w:rsidP="00D85AED">
      <w:pPr>
        <w:spacing w:after="0"/>
        <w:rPr>
          <w:rFonts w:cstheme="minorHAnsi"/>
          <w:b/>
          <w:sz w:val="24"/>
          <w:szCs w:val="24"/>
        </w:rPr>
      </w:pPr>
    </w:p>
    <w:p w:rsidR="00990124" w:rsidRDefault="00990124" w:rsidP="00D85AED">
      <w:pPr>
        <w:spacing w:after="0"/>
        <w:rPr>
          <w:rFonts w:cstheme="minorHAnsi"/>
          <w:b/>
          <w:sz w:val="24"/>
          <w:szCs w:val="24"/>
        </w:rPr>
      </w:pPr>
    </w:p>
    <w:p w:rsidR="00990124" w:rsidRDefault="00990124" w:rsidP="00D85AED">
      <w:pPr>
        <w:spacing w:after="0"/>
        <w:rPr>
          <w:rFonts w:cstheme="minorHAnsi"/>
          <w:b/>
          <w:sz w:val="24"/>
          <w:szCs w:val="24"/>
        </w:rPr>
      </w:pPr>
    </w:p>
    <w:p w:rsidR="00990124" w:rsidRDefault="00990124" w:rsidP="00D85AED">
      <w:pPr>
        <w:spacing w:after="0"/>
        <w:rPr>
          <w:rFonts w:cstheme="minorHAnsi"/>
          <w:b/>
          <w:sz w:val="24"/>
          <w:szCs w:val="24"/>
        </w:rPr>
      </w:pPr>
    </w:p>
    <w:p w:rsidR="003E08AD" w:rsidRDefault="003E08AD" w:rsidP="00D85AED">
      <w:pPr>
        <w:spacing w:after="0"/>
        <w:rPr>
          <w:rFonts w:cstheme="minorHAnsi"/>
          <w:b/>
          <w:sz w:val="24"/>
          <w:szCs w:val="24"/>
        </w:rPr>
      </w:pPr>
      <w:r>
        <w:rPr>
          <w:rFonts w:cstheme="minorHAnsi"/>
          <w:b/>
          <w:sz w:val="24"/>
          <w:szCs w:val="24"/>
        </w:rPr>
        <w:br w:type="page"/>
      </w:r>
    </w:p>
    <w:p w:rsidR="00854039" w:rsidRDefault="00854039" w:rsidP="00854039">
      <w:pPr>
        <w:pStyle w:val="Heading1"/>
      </w:pPr>
      <w:bookmarkStart w:id="30" w:name="_Toc431216364"/>
      <w:r>
        <w:lastRenderedPageBreak/>
        <w:t>Annex</w:t>
      </w:r>
      <w:r w:rsidR="00190DD7">
        <w:t xml:space="preserve"> </w:t>
      </w:r>
      <w:proofErr w:type="gramStart"/>
      <w:r w:rsidR="00190DD7">
        <w:t>1</w:t>
      </w:r>
      <w:r>
        <w:t xml:space="preserve"> :</w:t>
      </w:r>
      <w:proofErr w:type="gramEnd"/>
      <w:r>
        <w:t xml:space="preserve"> Statutory Guidance</w:t>
      </w:r>
      <w:bookmarkEnd w:id="30"/>
      <w:r>
        <w:t xml:space="preserve"> </w:t>
      </w:r>
    </w:p>
    <w:p w:rsidR="00190DD7" w:rsidRDefault="00190DD7" w:rsidP="00190DD7"/>
    <w:p w:rsidR="00190DD7" w:rsidRPr="00CA374D" w:rsidRDefault="00190DD7" w:rsidP="00190DD7">
      <w:pPr>
        <w:pStyle w:val="ListParagraph"/>
        <w:spacing w:after="0"/>
        <w:rPr>
          <w:rFonts w:cstheme="minorHAnsi"/>
          <w:i/>
          <w:sz w:val="24"/>
          <w:szCs w:val="24"/>
        </w:rPr>
      </w:pPr>
      <w:r w:rsidRPr="00CA374D">
        <w:rPr>
          <w:i/>
        </w:rPr>
        <w:t>DN: This is copied and pasted from the latest statutory guidance, which is being developed separately and will continue to evolve.</w:t>
      </w:r>
    </w:p>
    <w:p w:rsidR="00190DD7" w:rsidRDefault="00190DD7" w:rsidP="00190DD7">
      <w:pPr>
        <w:pStyle w:val="ListParagraph"/>
        <w:spacing w:after="0"/>
        <w:rPr>
          <w:rFonts w:cstheme="minorHAnsi"/>
          <w:sz w:val="24"/>
          <w:szCs w:val="24"/>
        </w:rPr>
      </w:pPr>
    </w:p>
    <w:p w:rsidR="00B6101E" w:rsidRPr="00847603" w:rsidRDefault="00B6101E" w:rsidP="00B6101E">
      <w:pPr>
        <w:jc w:val="center"/>
        <w:rPr>
          <w:b/>
          <w:sz w:val="24"/>
          <w:szCs w:val="24"/>
        </w:rPr>
      </w:pPr>
      <w:r w:rsidRPr="00847603">
        <w:rPr>
          <w:b/>
          <w:sz w:val="24"/>
          <w:szCs w:val="24"/>
        </w:rPr>
        <w:t xml:space="preserve">Statutory Guidance </w:t>
      </w:r>
    </w:p>
    <w:p w:rsidR="00B6101E" w:rsidRPr="00847603" w:rsidRDefault="00B6101E" w:rsidP="00B6101E">
      <w:pPr>
        <w:pStyle w:val="ListParagraph"/>
        <w:numPr>
          <w:ilvl w:val="0"/>
          <w:numId w:val="15"/>
        </w:numPr>
        <w:rPr>
          <w:b/>
          <w:sz w:val="24"/>
          <w:szCs w:val="24"/>
        </w:rPr>
      </w:pPr>
      <w:r w:rsidRPr="00847603">
        <w:rPr>
          <w:b/>
          <w:sz w:val="24"/>
          <w:szCs w:val="24"/>
        </w:rPr>
        <w:t>Introduction</w:t>
      </w:r>
    </w:p>
    <w:p w:rsidR="00B6101E" w:rsidRPr="00847603" w:rsidRDefault="00B6101E" w:rsidP="00B6101E">
      <w:pPr>
        <w:pStyle w:val="ListParagraph"/>
        <w:numPr>
          <w:ilvl w:val="1"/>
          <w:numId w:val="15"/>
        </w:numPr>
        <w:rPr>
          <w:sz w:val="24"/>
          <w:szCs w:val="24"/>
        </w:rPr>
      </w:pPr>
      <w:r w:rsidRPr="00847603">
        <w:rPr>
          <w:sz w:val="24"/>
          <w:szCs w:val="24"/>
        </w:rPr>
        <w:t xml:space="preserve">This guidance aims to explain the term ‘significant influence or control’, </w:t>
      </w:r>
      <w:r>
        <w:rPr>
          <w:sz w:val="24"/>
          <w:szCs w:val="24"/>
        </w:rPr>
        <w:t xml:space="preserve">for the purposes </w:t>
      </w:r>
      <w:r w:rsidRPr="00847603">
        <w:rPr>
          <w:sz w:val="24"/>
          <w:szCs w:val="24"/>
        </w:rPr>
        <w:t xml:space="preserve">of the register of people with significant control.  This term is used in the fourth and fifth specified conditions </w:t>
      </w:r>
      <w:r>
        <w:rPr>
          <w:sz w:val="24"/>
          <w:szCs w:val="24"/>
        </w:rPr>
        <w:t xml:space="preserve">that determine whether a person or entity must be included in the register </w:t>
      </w:r>
      <w:r w:rsidRPr="00847603">
        <w:rPr>
          <w:sz w:val="24"/>
          <w:szCs w:val="24"/>
        </w:rPr>
        <w:t>of people with significant control</w:t>
      </w:r>
      <w:r>
        <w:rPr>
          <w:sz w:val="24"/>
          <w:szCs w:val="24"/>
        </w:rPr>
        <w:t xml:space="preserve"> (PSC register)</w:t>
      </w:r>
      <w:r w:rsidRPr="00847603">
        <w:rPr>
          <w:sz w:val="24"/>
          <w:szCs w:val="24"/>
        </w:rPr>
        <w:t xml:space="preserve"> (paragraphs 5 and 6 of Schedule 1A to the Companies Act 2006, as inserted by the Small Business, Enterprise and Employment Act 2015). </w:t>
      </w:r>
    </w:p>
    <w:p w:rsidR="00B6101E" w:rsidRPr="00847603" w:rsidRDefault="00B6101E" w:rsidP="00B6101E">
      <w:pPr>
        <w:pStyle w:val="ListParagraph"/>
        <w:rPr>
          <w:sz w:val="24"/>
          <w:szCs w:val="24"/>
        </w:rPr>
      </w:pPr>
    </w:p>
    <w:p w:rsidR="00B6101E" w:rsidRPr="00847603" w:rsidRDefault="00B6101E" w:rsidP="00B6101E">
      <w:pPr>
        <w:pStyle w:val="ListParagraph"/>
        <w:numPr>
          <w:ilvl w:val="1"/>
          <w:numId w:val="15"/>
        </w:numPr>
        <w:rPr>
          <w:sz w:val="24"/>
          <w:szCs w:val="24"/>
        </w:rPr>
      </w:pPr>
      <w:r>
        <w:rPr>
          <w:i/>
          <w:noProof/>
          <w:sz w:val="24"/>
          <w:szCs w:val="24"/>
          <w:lang w:eastAsia="en-GB"/>
        </w:rPr>
        <mc:AlternateContent>
          <mc:Choice Requires="wps">
            <w:drawing>
              <wp:anchor distT="0" distB="0" distL="114300" distR="114300" simplePos="0" relativeHeight="251659264" behindDoc="0" locked="0" layoutInCell="1" allowOverlap="1" wp14:anchorId="0931BB51" wp14:editId="53EBD8C8">
                <wp:simplePos x="0" y="0"/>
                <wp:positionH relativeFrom="column">
                  <wp:posOffset>609600</wp:posOffset>
                </wp:positionH>
                <wp:positionV relativeFrom="paragraph">
                  <wp:posOffset>201596</wp:posOffset>
                </wp:positionV>
                <wp:extent cx="5438274" cy="1981200"/>
                <wp:effectExtent l="0" t="0" r="10160" b="19050"/>
                <wp:wrapNone/>
                <wp:docPr id="1" name="Rectangle 1"/>
                <wp:cNvGraphicFramePr/>
                <a:graphic xmlns:a="http://schemas.openxmlformats.org/drawingml/2006/main">
                  <a:graphicData uri="http://schemas.microsoft.com/office/word/2010/wordprocessingShape">
                    <wps:wsp>
                      <wps:cNvSpPr/>
                      <wps:spPr>
                        <a:xfrm>
                          <a:off x="0" y="0"/>
                          <a:ext cx="5438274" cy="1981200"/>
                        </a:xfrm>
                        <a:prstGeom prst="rect">
                          <a:avLst/>
                        </a:prstGeom>
                        <a:solidFill>
                          <a:sysClr val="window" lastClr="FFFFFF"/>
                        </a:solidFill>
                        <a:ln w="25400" cap="flat" cmpd="sng" algn="ctr">
                          <a:solidFill>
                            <a:srgbClr val="F79646"/>
                          </a:solidFill>
                          <a:prstDash val="solid"/>
                        </a:ln>
                        <a:effectLst/>
                      </wps:spPr>
                      <wps:txbx>
                        <w:txbxContent>
                          <w:p w:rsidR="00B6101E" w:rsidRPr="00847603" w:rsidRDefault="00B6101E" w:rsidP="00B6101E">
                            <w:pPr>
                              <w:pStyle w:val="ListParagraph"/>
                              <w:numPr>
                                <w:ilvl w:val="2"/>
                                <w:numId w:val="37"/>
                              </w:numPr>
                              <w:ind w:left="851"/>
                              <w:rPr>
                                <w:sz w:val="24"/>
                                <w:szCs w:val="24"/>
                              </w:rPr>
                            </w:pPr>
                            <w:r w:rsidRPr="00847603">
                              <w:rPr>
                                <w:i/>
                                <w:sz w:val="24"/>
                                <w:szCs w:val="24"/>
                              </w:rPr>
                              <w:t xml:space="preserve">The fourth condition is that X has the right to exercise, or actually exercises, </w:t>
                            </w:r>
                            <w:r w:rsidRPr="00847603">
                              <w:rPr>
                                <w:b/>
                                <w:i/>
                                <w:sz w:val="24"/>
                                <w:szCs w:val="24"/>
                              </w:rPr>
                              <w:t>significant influence or control</w:t>
                            </w:r>
                            <w:r w:rsidRPr="00847603">
                              <w:rPr>
                                <w:i/>
                                <w:sz w:val="24"/>
                                <w:szCs w:val="24"/>
                              </w:rPr>
                              <w:t xml:space="preserve"> over company Y.</w:t>
                            </w:r>
                          </w:p>
                          <w:p w:rsidR="00B6101E" w:rsidRPr="00847603" w:rsidRDefault="00B6101E" w:rsidP="00B6101E">
                            <w:pPr>
                              <w:pStyle w:val="ListParagraph"/>
                              <w:numPr>
                                <w:ilvl w:val="2"/>
                                <w:numId w:val="37"/>
                              </w:numPr>
                              <w:ind w:left="851"/>
                              <w:rPr>
                                <w:sz w:val="24"/>
                                <w:szCs w:val="24"/>
                              </w:rPr>
                            </w:pPr>
                            <w:r w:rsidRPr="00847603">
                              <w:rPr>
                                <w:i/>
                                <w:sz w:val="24"/>
                                <w:szCs w:val="24"/>
                              </w:rPr>
                              <w:t>The fifth condition is that-</w:t>
                            </w:r>
                          </w:p>
                          <w:p w:rsidR="00B6101E" w:rsidRPr="00847603" w:rsidRDefault="00B6101E" w:rsidP="00B6101E">
                            <w:pPr>
                              <w:pStyle w:val="ListParagraph"/>
                              <w:numPr>
                                <w:ilvl w:val="3"/>
                                <w:numId w:val="37"/>
                              </w:numPr>
                              <w:ind w:left="1418"/>
                              <w:rPr>
                                <w:sz w:val="24"/>
                                <w:szCs w:val="24"/>
                              </w:rPr>
                            </w:pPr>
                            <w:r w:rsidRPr="00847603">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B6101E" w:rsidRPr="00847603" w:rsidRDefault="00B6101E" w:rsidP="00B6101E">
                            <w:pPr>
                              <w:pStyle w:val="ListParagraph"/>
                              <w:numPr>
                                <w:ilvl w:val="3"/>
                                <w:numId w:val="37"/>
                              </w:numPr>
                              <w:ind w:left="1418"/>
                              <w:rPr>
                                <w:sz w:val="24"/>
                                <w:szCs w:val="24"/>
                              </w:rPr>
                            </w:pPr>
                            <w:r w:rsidRPr="00847603">
                              <w:rPr>
                                <w:i/>
                                <w:sz w:val="24"/>
                                <w:szCs w:val="24"/>
                              </w:rPr>
                              <w:t>X has the right to exercise, or actually exercises,</w:t>
                            </w:r>
                            <w:r w:rsidRPr="00847603">
                              <w:rPr>
                                <w:b/>
                                <w:i/>
                                <w:sz w:val="24"/>
                                <w:szCs w:val="24"/>
                              </w:rPr>
                              <w:t xml:space="preserve"> significant influence or control </w:t>
                            </w:r>
                            <w:r w:rsidRPr="00847603">
                              <w:rPr>
                                <w:i/>
                                <w:sz w:val="24"/>
                                <w:szCs w:val="24"/>
                              </w:rPr>
                              <w:t>over the activities of that trust or firm.</w:t>
                            </w:r>
                          </w:p>
                          <w:p w:rsidR="00B6101E" w:rsidRDefault="00B6101E" w:rsidP="00B610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 o:spid="_x0000_s1027" style="position:absolute;left:0;text-align:left;margin-left:48pt;margin-top:15.85pt;width:428.2pt;height:15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" fillcolor="window" strokecolor="#f79646" strokeweight="2pt">
                <v:textbox>
                  <w:txbxContent>
                    <w:p w:rsidR="00B6101E" w:rsidRPr="00847603" w:rsidRDefault="00B6101E" w:rsidP="00B6101E">
                      <w:pPr>
                        <w:pStyle w:val="ListParagraph"/>
                        <w:numPr>
                          <w:ilvl w:val="2"/>
                          <w:numId w:val="37"/>
                        </w:numPr>
                        <w:ind w:left="851"/>
                        <w:rPr>
                          <w:sz w:val="24"/>
                          <w:szCs w:val="24"/>
                        </w:rPr>
                      </w:pPr>
                      <w:r w:rsidRPr="00847603">
                        <w:rPr>
                          <w:i/>
                          <w:sz w:val="24"/>
                          <w:szCs w:val="24"/>
                        </w:rPr>
                        <w:t xml:space="preserve">The fourth condition is that X has the right to exercise, or actually exercises, </w:t>
                      </w:r>
                      <w:r w:rsidRPr="00847603">
                        <w:rPr>
                          <w:b/>
                          <w:i/>
                          <w:sz w:val="24"/>
                          <w:szCs w:val="24"/>
                        </w:rPr>
                        <w:t>significant influence or control</w:t>
                      </w:r>
                      <w:r w:rsidRPr="00847603">
                        <w:rPr>
                          <w:i/>
                          <w:sz w:val="24"/>
                          <w:szCs w:val="24"/>
                        </w:rPr>
                        <w:t xml:space="preserve"> over company Y.</w:t>
                      </w:r>
                    </w:p>
                    <w:p w:rsidR="00B6101E" w:rsidRPr="00847603" w:rsidRDefault="00B6101E" w:rsidP="00B6101E">
                      <w:pPr>
                        <w:pStyle w:val="ListParagraph"/>
                        <w:numPr>
                          <w:ilvl w:val="2"/>
                          <w:numId w:val="37"/>
                        </w:numPr>
                        <w:ind w:left="851"/>
                        <w:rPr>
                          <w:sz w:val="24"/>
                          <w:szCs w:val="24"/>
                        </w:rPr>
                      </w:pPr>
                      <w:r w:rsidRPr="00847603">
                        <w:rPr>
                          <w:i/>
                          <w:sz w:val="24"/>
                          <w:szCs w:val="24"/>
                        </w:rPr>
                        <w:t>The fifth condition is that-</w:t>
                      </w:r>
                    </w:p>
                    <w:p w:rsidR="00B6101E" w:rsidRPr="00847603" w:rsidRDefault="00B6101E" w:rsidP="00B6101E">
                      <w:pPr>
                        <w:pStyle w:val="ListParagraph"/>
                        <w:numPr>
                          <w:ilvl w:val="3"/>
                          <w:numId w:val="37"/>
                        </w:numPr>
                        <w:ind w:left="1418"/>
                        <w:rPr>
                          <w:sz w:val="24"/>
                          <w:szCs w:val="24"/>
                        </w:rPr>
                      </w:pPr>
                      <w:r w:rsidRPr="00847603">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B6101E" w:rsidRPr="00847603" w:rsidRDefault="00B6101E" w:rsidP="00B6101E">
                      <w:pPr>
                        <w:pStyle w:val="ListParagraph"/>
                        <w:numPr>
                          <w:ilvl w:val="3"/>
                          <w:numId w:val="37"/>
                        </w:numPr>
                        <w:ind w:left="1418"/>
                        <w:rPr>
                          <w:sz w:val="24"/>
                          <w:szCs w:val="24"/>
                        </w:rPr>
                      </w:pPr>
                      <w:r w:rsidRPr="00847603">
                        <w:rPr>
                          <w:i/>
                          <w:sz w:val="24"/>
                          <w:szCs w:val="24"/>
                        </w:rPr>
                        <w:t>X has the right to exercise, or actually exercises,</w:t>
                      </w:r>
                      <w:r w:rsidRPr="00847603">
                        <w:rPr>
                          <w:b/>
                          <w:i/>
                          <w:sz w:val="24"/>
                          <w:szCs w:val="24"/>
                        </w:rPr>
                        <w:t xml:space="preserve"> significant influence or control </w:t>
                      </w:r>
                      <w:r w:rsidRPr="00847603">
                        <w:rPr>
                          <w:i/>
                          <w:sz w:val="24"/>
                          <w:szCs w:val="24"/>
                        </w:rPr>
                        <w:t>over the activities of that trust or firm.</w:t>
                      </w:r>
                    </w:p>
                    <w:p w:rsidR="00B6101E" w:rsidRDefault="00B6101E" w:rsidP="00B6101E">
                      <w:pPr>
                        <w:jc w:val="center"/>
                      </w:pPr>
                    </w:p>
                  </w:txbxContent>
                </v:textbox>
              </v:rect>
            </w:pict>
          </mc:Fallback>
        </mc:AlternateContent>
      </w:r>
      <w:r w:rsidRPr="00847603">
        <w:rPr>
          <w:sz w:val="24"/>
          <w:szCs w:val="24"/>
        </w:rPr>
        <w:t>The specified conditions are:</w:t>
      </w: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Default="00B6101E" w:rsidP="00B6101E">
      <w:pPr>
        <w:pStyle w:val="ListParagraph"/>
        <w:rPr>
          <w:sz w:val="24"/>
          <w:szCs w:val="24"/>
        </w:rPr>
      </w:pPr>
    </w:p>
    <w:p w:rsidR="00B6101E" w:rsidRPr="00847603" w:rsidRDefault="00B6101E" w:rsidP="00B6101E">
      <w:pPr>
        <w:pStyle w:val="ListParagraph"/>
        <w:rPr>
          <w:sz w:val="24"/>
          <w:szCs w:val="24"/>
        </w:rPr>
      </w:pPr>
    </w:p>
    <w:p w:rsidR="00B6101E" w:rsidRPr="00847603" w:rsidRDefault="00B6101E" w:rsidP="00B6101E">
      <w:pPr>
        <w:pStyle w:val="ListParagraph"/>
        <w:numPr>
          <w:ilvl w:val="1"/>
          <w:numId w:val="15"/>
        </w:numPr>
        <w:rPr>
          <w:sz w:val="24"/>
          <w:szCs w:val="24"/>
        </w:rPr>
      </w:pPr>
      <w:r w:rsidRPr="00847603">
        <w:rPr>
          <w:sz w:val="24"/>
          <w:szCs w:val="24"/>
        </w:rPr>
        <w:t xml:space="preserve">This is statutory guidance, as required by paragraph 24 of Schedule 1A to the Companies Act 2006, and therefore </w:t>
      </w:r>
      <w:r>
        <w:rPr>
          <w:sz w:val="24"/>
          <w:szCs w:val="24"/>
        </w:rPr>
        <w:t>can</w:t>
      </w:r>
      <w:r w:rsidRPr="00847603">
        <w:rPr>
          <w:sz w:val="24"/>
          <w:szCs w:val="24"/>
        </w:rPr>
        <w:t xml:space="preserve"> be used by companies and individuals as a</w:t>
      </w:r>
      <w:r>
        <w:rPr>
          <w:sz w:val="24"/>
          <w:szCs w:val="24"/>
        </w:rPr>
        <w:t>n authoritative</w:t>
      </w:r>
      <w:r w:rsidRPr="00847603">
        <w:rPr>
          <w:sz w:val="24"/>
          <w:szCs w:val="24"/>
        </w:rPr>
        <w:t xml:space="preserve"> guide to the meaning of significant influence and control for the purposes of the register</w:t>
      </w:r>
      <w:r>
        <w:rPr>
          <w:sz w:val="24"/>
          <w:szCs w:val="24"/>
        </w:rPr>
        <w:t xml:space="preserve"> of people with significant control</w:t>
      </w:r>
      <w:r w:rsidRPr="00847603">
        <w:rPr>
          <w:sz w:val="24"/>
          <w:szCs w:val="24"/>
        </w:rPr>
        <w:t xml:space="preserve">.  </w:t>
      </w:r>
    </w:p>
    <w:p w:rsidR="00B6101E" w:rsidRPr="00847603" w:rsidRDefault="00B6101E" w:rsidP="00B6101E">
      <w:pPr>
        <w:pStyle w:val="ListParagraph"/>
        <w:rPr>
          <w:sz w:val="24"/>
          <w:szCs w:val="24"/>
        </w:rPr>
      </w:pPr>
    </w:p>
    <w:p w:rsidR="00B6101E" w:rsidRPr="00847603" w:rsidRDefault="00B6101E" w:rsidP="00B6101E">
      <w:pPr>
        <w:pStyle w:val="ListParagraph"/>
        <w:numPr>
          <w:ilvl w:val="1"/>
          <w:numId w:val="15"/>
        </w:numPr>
        <w:rPr>
          <w:sz w:val="24"/>
          <w:szCs w:val="24"/>
        </w:rPr>
      </w:pPr>
      <w:r w:rsidRPr="00847603">
        <w:rPr>
          <w:sz w:val="24"/>
          <w:szCs w:val="24"/>
        </w:rPr>
        <w:t xml:space="preserve">This guidance </w:t>
      </w:r>
      <w:r>
        <w:rPr>
          <w:sz w:val="24"/>
          <w:szCs w:val="24"/>
        </w:rPr>
        <w:t>does</w:t>
      </w:r>
      <w:r w:rsidRPr="00847603">
        <w:rPr>
          <w:sz w:val="24"/>
          <w:szCs w:val="24"/>
        </w:rPr>
        <w:t xml:space="preserve"> not </w:t>
      </w:r>
      <w:r>
        <w:rPr>
          <w:sz w:val="24"/>
          <w:szCs w:val="24"/>
        </w:rPr>
        <w:t xml:space="preserve">provide an </w:t>
      </w:r>
      <w:r w:rsidRPr="00847603">
        <w:rPr>
          <w:sz w:val="24"/>
          <w:szCs w:val="24"/>
        </w:rPr>
        <w:t xml:space="preserve">exhaustive </w:t>
      </w:r>
      <w:r>
        <w:rPr>
          <w:sz w:val="24"/>
          <w:szCs w:val="24"/>
        </w:rPr>
        <w:t xml:space="preserve">statement of what will amount to </w:t>
      </w:r>
      <w:r w:rsidRPr="00847603">
        <w:rPr>
          <w:sz w:val="24"/>
          <w:szCs w:val="24"/>
        </w:rPr>
        <w:t>“significant influence or control”</w:t>
      </w:r>
      <w:r>
        <w:rPr>
          <w:sz w:val="24"/>
          <w:szCs w:val="24"/>
        </w:rPr>
        <w:t xml:space="preserve">. It does provide </w:t>
      </w:r>
      <w:r w:rsidRPr="00847603">
        <w:rPr>
          <w:sz w:val="24"/>
          <w:szCs w:val="24"/>
        </w:rPr>
        <w:t xml:space="preserve">a number of examples where an individual would fall within the definition, as well as providing some ‘safe harbours’ for areas where we are clear that </w:t>
      </w:r>
      <w:r>
        <w:rPr>
          <w:sz w:val="24"/>
          <w:szCs w:val="24"/>
        </w:rPr>
        <w:t xml:space="preserve">something </w:t>
      </w:r>
      <w:r w:rsidRPr="00847603">
        <w:rPr>
          <w:sz w:val="24"/>
          <w:szCs w:val="24"/>
        </w:rPr>
        <w:t>on its own does not constitute significant influence or control.</w:t>
      </w:r>
    </w:p>
    <w:p w:rsidR="00B6101E" w:rsidRPr="00847603" w:rsidRDefault="00B6101E" w:rsidP="00B6101E">
      <w:pPr>
        <w:pStyle w:val="ListParagraph"/>
        <w:rPr>
          <w:sz w:val="24"/>
          <w:szCs w:val="24"/>
        </w:rPr>
      </w:pPr>
    </w:p>
    <w:p w:rsidR="00B6101E" w:rsidRPr="00847603" w:rsidRDefault="00B6101E" w:rsidP="00B6101E">
      <w:pPr>
        <w:pStyle w:val="ListParagraph"/>
        <w:numPr>
          <w:ilvl w:val="1"/>
          <w:numId w:val="15"/>
        </w:numPr>
        <w:rPr>
          <w:sz w:val="24"/>
          <w:szCs w:val="24"/>
        </w:rPr>
      </w:pPr>
      <w:r w:rsidRPr="00847603">
        <w:rPr>
          <w:sz w:val="24"/>
          <w:szCs w:val="24"/>
        </w:rPr>
        <w:t xml:space="preserve">The legislation on the register of people with significant control also applies to </w:t>
      </w:r>
      <w:proofErr w:type="spellStart"/>
      <w:r w:rsidRPr="00847603">
        <w:rPr>
          <w:sz w:val="24"/>
          <w:szCs w:val="24"/>
        </w:rPr>
        <w:t>Societas</w:t>
      </w:r>
      <w:proofErr w:type="spellEnd"/>
      <w:r w:rsidRPr="00847603">
        <w:rPr>
          <w:sz w:val="24"/>
          <w:szCs w:val="24"/>
        </w:rPr>
        <w:t xml:space="preserve"> </w:t>
      </w:r>
      <w:proofErr w:type="spellStart"/>
      <w:r w:rsidRPr="00847603">
        <w:rPr>
          <w:sz w:val="24"/>
          <w:szCs w:val="24"/>
        </w:rPr>
        <w:t>Europaea</w:t>
      </w:r>
      <w:proofErr w:type="spellEnd"/>
      <w:r w:rsidRPr="00847603">
        <w:rPr>
          <w:sz w:val="24"/>
          <w:szCs w:val="24"/>
        </w:rPr>
        <w:t xml:space="preserve"> (SEs) and Limited Liability Partnerships (LLPs); this statutory </w:t>
      </w:r>
      <w:r w:rsidRPr="00847603">
        <w:rPr>
          <w:sz w:val="24"/>
          <w:szCs w:val="24"/>
        </w:rPr>
        <w:lastRenderedPageBreak/>
        <w:t xml:space="preserve">guidance also applies </w:t>
      </w:r>
      <w:r>
        <w:rPr>
          <w:sz w:val="24"/>
          <w:szCs w:val="24"/>
        </w:rPr>
        <w:t xml:space="preserve">in respect of </w:t>
      </w:r>
      <w:r w:rsidRPr="00847603">
        <w:rPr>
          <w:sz w:val="24"/>
          <w:szCs w:val="24"/>
        </w:rPr>
        <w:t xml:space="preserve">those </w:t>
      </w:r>
      <w:r>
        <w:rPr>
          <w:sz w:val="24"/>
          <w:szCs w:val="24"/>
        </w:rPr>
        <w:t>SEs and PSCs themselves. Separate Statutory guidance will be issued for LLPs</w:t>
      </w:r>
      <w:r w:rsidRPr="00847603">
        <w:rPr>
          <w:sz w:val="24"/>
          <w:szCs w:val="24"/>
        </w:rPr>
        <w:t>.</w:t>
      </w:r>
    </w:p>
    <w:p w:rsidR="00B6101E" w:rsidRPr="00847603" w:rsidRDefault="00B6101E" w:rsidP="00B6101E">
      <w:pPr>
        <w:pStyle w:val="ListParagraph"/>
        <w:rPr>
          <w:sz w:val="24"/>
          <w:szCs w:val="24"/>
        </w:rPr>
      </w:pPr>
    </w:p>
    <w:p w:rsidR="00B6101E" w:rsidRPr="00847603" w:rsidRDefault="00B6101E" w:rsidP="00B6101E">
      <w:pPr>
        <w:pStyle w:val="ListParagraph"/>
        <w:keepNext/>
        <w:keepLines/>
        <w:numPr>
          <w:ilvl w:val="0"/>
          <w:numId w:val="15"/>
        </w:numPr>
        <w:rPr>
          <w:b/>
          <w:sz w:val="24"/>
          <w:szCs w:val="24"/>
        </w:rPr>
      </w:pPr>
      <w:r w:rsidRPr="00847603">
        <w:rPr>
          <w:b/>
          <w:sz w:val="24"/>
          <w:szCs w:val="24"/>
        </w:rPr>
        <w:t>Objective</w:t>
      </w:r>
      <w:r>
        <w:rPr>
          <w:b/>
          <w:sz w:val="24"/>
          <w:szCs w:val="24"/>
        </w:rPr>
        <w:t xml:space="preserve"> of this guidance</w:t>
      </w:r>
    </w:p>
    <w:p w:rsidR="00B6101E" w:rsidRPr="00847603" w:rsidRDefault="00B6101E" w:rsidP="00B6101E">
      <w:pPr>
        <w:pStyle w:val="ListParagraph"/>
        <w:keepNext/>
        <w:keepLines/>
        <w:numPr>
          <w:ilvl w:val="1"/>
          <w:numId w:val="38"/>
        </w:numPr>
        <w:rPr>
          <w:b/>
          <w:sz w:val="24"/>
          <w:szCs w:val="24"/>
        </w:rPr>
      </w:pPr>
      <w:r w:rsidRPr="00847603">
        <w:rPr>
          <w:sz w:val="24"/>
          <w:szCs w:val="24"/>
        </w:rPr>
        <w:t xml:space="preserve">The general objective of this statutory guidance is to </w:t>
      </w:r>
      <w:r>
        <w:rPr>
          <w:sz w:val="24"/>
          <w:szCs w:val="24"/>
        </w:rPr>
        <w:t xml:space="preserve">explain </w:t>
      </w:r>
      <w:r w:rsidRPr="00847603">
        <w:rPr>
          <w:sz w:val="24"/>
          <w:szCs w:val="24"/>
        </w:rPr>
        <w:t>what is meant by the term significant influence or control</w:t>
      </w:r>
      <w:r>
        <w:rPr>
          <w:sz w:val="24"/>
          <w:szCs w:val="24"/>
        </w:rPr>
        <w:t xml:space="preserve">. This guidance sets out a number of </w:t>
      </w:r>
      <w:r w:rsidRPr="00847603">
        <w:rPr>
          <w:sz w:val="24"/>
          <w:szCs w:val="24"/>
        </w:rPr>
        <w:t xml:space="preserve">principles </w:t>
      </w:r>
      <w:r>
        <w:rPr>
          <w:sz w:val="24"/>
          <w:szCs w:val="24"/>
        </w:rPr>
        <w:t xml:space="preserve">of significant influence and control and </w:t>
      </w:r>
      <w:r w:rsidRPr="00847603">
        <w:rPr>
          <w:sz w:val="24"/>
          <w:szCs w:val="24"/>
        </w:rPr>
        <w:t>examples</w:t>
      </w:r>
      <w:r>
        <w:rPr>
          <w:sz w:val="24"/>
          <w:szCs w:val="24"/>
        </w:rPr>
        <w:t xml:space="preserve"> where an individual would be considered to be exercising or have the right to exercise significant influence and control, and would therefore meet the fourth condition for inclusion in the PSC register.</w:t>
      </w:r>
    </w:p>
    <w:p w:rsidR="00B6101E" w:rsidRPr="00847603" w:rsidRDefault="00B6101E" w:rsidP="00B6101E">
      <w:pPr>
        <w:pStyle w:val="ListParagraph"/>
        <w:keepNext/>
        <w:keepLines/>
        <w:ind w:left="792"/>
        <w:rPr>
          <w:b/>
          <w:sz w:val="24"/>
          <w:szCs w:val="24"/>
        </w:rPr>
      </w:pPr>
    </w:p>
    <w:p w:rsidR="00B6101E" w:rsidRPr="00847603" w:rsidRDefault="00B6101E" w:rsidP="00B6101E">
      <w:pPr>
        <w:pStyle w:val="ListParagraph"/>
        <w:keepNext/>
        <w:keepLines/>
        <w:numPr>
          <w:ilvl w:val="1"/>
          <w:numId w:val="38"/>
        </w:numPr>
        <w:rPr>
          <w:b/>
          <w:sz w:val="24"/>
          <w:szCs w:val="24"/>
        </w:rPr>
      </w:pPr>
      <w:r w:rsidRPr="00847603">
        <w:rPr>
          <w:sz w:val="24"/>
          <w:szCs w:val="24"/>
        </w:rPr>
        <w:t xml:space="preserve">This guidance </w:t>
      </w:r>
      <w:r>
        <w:rPr>
          <w:sz w:val="24"/>
          <w:szCs w:val="24"/>
        </w:rPr>
        <w:t>should</w:t>
      </w:r>
      <w:r w:rsidRPr="00847603">
        <w:rPr>
          <w:sz w:val="24"/>
          <w:szCs w:val="24"/>
        </w:rPr>
        <w:t xml:space="preserve"> be used to identify individuals who </w:t>
      </w:r>
      <w:r>
        <w:rPr>
          <w:sz w:val="24"/>
          <w:szCs w:val="24"/>
        </w:rPr>
        <w:t>actually exert significant influence or control over</w:t>
      </w:r>
      <w:r w:rsidRPr="00847603">
        <w:rPr>
          <w:sz w:val="24"/>
          <w:szCs w:val="24"/>
        </w:rPr>
        <w:t xml:space="preserve"> the company</w:t>
      </w:r>
      <w:r>
        <w:rPr>
          <w:sz w:val="24"/>
          <w:szCs w:val="24"/>
        </w:rPr>
        <w:t xml:space="preserve"> or have the right to do so</w:t>
      </w:r>
      <w:r w:rsidRPr="00847603">
        <w:rPr>
          <w:sz w:val="24"/>
          <w:szCs w:val="24"/>
        </w:rPr>
        <w:t>.</w:t>
      </w:r>
      <w:r>
        <w:rPr>
          <w:sz w:val="24"/>
          <w:szCs w:val="24"/>
        </w:rPr>
        <w:t xml:space="preserve"> </w:t>
      </w:r>
    </w:p>
    <w:p w:rsidR="00B6101E" w:rsidRPr="00847603" w:rsidRDefault="00B6101E" w:rsidP="00B6101E">
      <w:pPr>
        <w:pStyle w:val="ListParagraph"/>
        <w:rPr>
          <w:sz w:val="24"/>
          <w:szCs w:val="24"/>
        </w:rPr>
      </w:pPr>
    </w:p>
    <w:p w:rsidR="00B6101E" w:rsidRDefault="00B6101E" w:rsidP="00B6101E">
      <w:pPr>
        <w:pStyle w:val="ListParagraph"/>
        <w:keepNext/>
        <w:keepLines/>
        <w:numPr>
          <w:ilvl w:val="1"/>
          <w:numId w:val="38"/>
        </w:numPr>
        <w:rPr>
          <w:sz w:val="24"/>
          <w:szCs w:val="24"/>
        </w:rPr>
      </w:pPr>
      <w:r w:rsidRPr="004F2915">
        <w:rPr>
          <w:sz w:val="24"/>
          <w:szCs w:val="24"/>
        </w:rPr>
        <w:t>A substantial or majority ownership by another investor does not preclude an investor from having significant influence.</w:t>
      </w:r>
      <w:r>
        <w:rPr>
          <w:sz w:val="24"/>
          <w:szCs w:val="24"/>
        </w:rPr>
        <w:t xml:space="preserve"> </w:t>
      </w:r>
    </w:p>
    <w:p w:rsidR="00B6101E" w:rsidRPr="0013179A" w:rsidRDefault="00B6101E" w:rsidP="00B6101E">
      <w:pPr>
        <w:pStyle w:val="ListParagraph"/>
        <w:rPr>
          <w:sz w:val="24"/>
          <w:szCs w:val="24"/>
        </w:rPr>
      </w:pPr>
    </w:p>
    <w:p w:rsidR="00B6101E" w:rsidRDefault="00B6101E" w:rsidP="00B6101E">
      <w:pPr>
        <w:pStyle w:val="ListParagraph"/>
        <w:keepNext/>
        <w:keepLines/>
        <w:numPr>
          <w:ilvl w:val="1"/>
          <w:numId w:val="38"/>
        </w:numPr>
        <w:rPr>
          <w:sz w:val="24"/>
          <w:szCs w:val="24"/>
        </w:rPr>
      </w:pPr>
      <w:r>
        <w:rPr>
          <w:sz w:val="24"/>
          <w:szCs w:val="24"/>
        </w:rPr>
        <w:t>However consideration is needed of other shareholders and voting blocs within the company. If there is a passive investor in the company, that does not take part in shareholder voting, then you may be a PSC if you control a significant proportion of the remaining votes.</w:t>
      </w:r>
    </w:p>
    <w:p w:rsidR="00B6101E" w:rsidRPr="004F2915" w:rsidRDefault="00B6101E" w:rsidP="00B6101E">
      <w:pPr>
        <w:pStyle w:val="ListParagraph"/>
        <w:rPr>
          <w:sz w:val="24"/>
          <w:szCs w:val="24"/>
        </w:rPr>
      </w:pPr>
    </w:p>
    <w:p w:rsidR="00B6101E" w:rsidRPr="00847603" w:rsidRDefault="00B6101E" w:rsidP="00B6101E">
      <w:pPr>
        <w:pStyle w:val="ListParagraph"/>
        <w:keepNext/>
        <w:keepLines/>
        <w:numPr>
          <w:ilvl w:val="0"/>
          <w:numId w:val="15"/>
        </w:numPr>
        <w:rPr>
          <w:b/>
          <w:sz w:val="24"/>
          <w:szCs w:val="24"/>
        </w:rPr>
      </w:pPr>
      <w:r w:rsidRPr="00847603">
        <w:rPr>
          <w:b/>
          <w:sz w:val="24"/>
          <w:szCs w:val="24"/>
        </w:rPr>
        <w:t>Actually exercises</w:t>
      </w:r>
      <w:r>
        <w:rPr>
          <w:b/>
          <w:sz w:val="24"/>
          <w:szCs w:val="24"/>
        </w:rPr>
        <w:t xml:space="preserve"> significant influence or</w:t>
      </w:r>
      <w:r w:rsidRPr="00847603">
        <w:rPr>
          <w:b/>
          <w:sz w:val="24"/>
          <w:szCs w:val="24"/>
        </w:rPr>
        <w:t xml:space="preserve"> control </w:t>
      </w:r>
    </w:p>
    <w:p w:rsidR="00B6101E" w:rsidRPr="00847603" w:rsidRDefault="00B6101E" w:rsidP="00B6101E">
      <w:pPr>
        <w:keepNext/>
        <w:keepLines/>
        <w:rPr>
          <w:sz w:val="24"/>
          <w:szCs w:val="24"/>
        </w:rPr>
      </w:pPr>
      <w:r w:rsidRPr="00847603">
        <w:rPr>
          <w:sz w:val="24"/>
          <w:szCs w:val="24"/>
        </w:rPr>
        <w:t xml:space="preserve">The following is a list of situations when it is likely that someone would be considered to </w:t>
      </w:r>
      <w:r w:rsidRPr="00847603">
        <w:rPr>
          <w:sz w:val="24"/>
          <w:szCs w:val="24"/>
          <w:u w:val="single"/>
        </w:rPr>
        <w:t>be exercising</w:t>
      </w:r>
      <w:r w:rsidRPr="00847603">
        <w:rPr>
          <w:sz w:val="24"/>
          <w:szCs w:val="24"/>
        </w:rPr>
        <w:t xml:space="preserve"> significant influence or control and therefore should be listed on the PSC register.</w:t>
      </w:r>
    </w:p>
    <w:p w:rsidR="00B6101E" w:rsidRPr="00847603" w:rsidRDefault="00B6101E" w:rsidP="00B6101E">
      <w:pPr>
        <w:pStyle w:val="ListParagraph"/>
        <w:keepNext/>
        <w:keepLines/>
        <w:numPr>
          <w:ilvl w:val="1"/>
          <w:numId w:val="42"/>
        </w:numPr>
        <w:ind w:hanging="792"/>
        <w:rPr>
          <w:sz w:val="24"/>
          <w:szCs w:val="24"/>
        </w:rPr>
      </w:pPr>
      <w:r w:rsidRPr="00847603">
        <w:rPr>
          <w:sz w:val="24"/>
          <w:szCs w:val="24"/>
        </w:rPr>
        <w:t>Where a person is a shadow director</w:t>
      </w:r>
      <w:r>
        <w:rPr>
          <w:sz w:val="24"/>
          <w:szCs w:val="24"/>
        </w:rPr>
        <w:t xml:space="preserve"> of the company</w:t>
      </w:r>
      <w:r w:rsidRPr="00847603">
        <w:rPr>
          <w:sz w:val="24"/>
          <w:szCs w:val="24"/>
        </w:rPr>
        <w:t>, i.e. ‘</w:t>
      </w:r>
      <w:r w:rsidRPr="00847603">
        <w:rPr>
          <w:i/>
          <w:sz w:val="24"/>
          <w:szCs w:val="24"/>
        </w:rPr>
        <w:t>A person in accordance with whose directions or instructions the directors of the company are accustomed to act.’</w:t>
      </w:r>
      <w:r>
        <w:rPr>
          <w:sz w:val="24"/>
          <w:szCs w:val="24"/>
        </w:rPr>
        <w:t xml:space="preserve"> For the avoidance of doubt, inclusion in the PSC register under the fourth condition does not constitute acceptance that you are a ‘shadow director’; only that you exercise significant influence or control over a company.</w:t>
      </w:r>
    </w:p>
    <w:p w:rsidR="00B6101E" w:rsidRPr="00847603" w:rsidRDefault="00B6101E" w:rsidP="00B6101E">
      <w:pPr>
        <w:pStyle w:val="ListParagraph"/>
        <w:keepNext/>
        <w:keepLines/>
        <w:ind w:left="792"/>
        <w:rPr>
          <w:sz w:val="24"/>
          <w:szCs w:val="24"/>
        </w:rPr>
      </w:pPr>
    </w:p>
    <w:p w:rsidR="00B6101E" w:rsidRPr="00847603" w:rsidRDefault="00B6101E" w:rsidP="00B6101E">
      <w:pPr>
        <w:pStyle w:val="ListParagraph"/>
        <w:keepNext/>
        <w:keepLines/>
        <w:numPr>
          <w:ilvl w:val="1"/>
          <w:numId w:val="42"/>
        </w:numPr>
        <w:ind w:hanging="792"/>
        <w:rPr>
          <w:sz w:val="24"/>
          <w:szCs w:val="24"/>
        </w:rPr>
      </w:pPr>
      <w:r w:rsidRPr="00847603">
        <w:rPr>
          <w:sz w:val="24"/>
          <w:szCs w:val="24"/>
        </w:rPr>
        <w:t xml:space="preserve">Where an individual </w:t>
      </w:r>
      <w:r>
        <w:rPr>
          <w:sz w:val="24"/>
          <w:szCs w:val="24"/>
        </w:rPr>
        <w:t xml:space="preserve">regularly or consistently </w:t>
      </w:r>
      <w:r w:rsidRPr="00847603">
        <w:rPr>
          <w:sz w:val="24"/>
          <w:szCs w:val="24"/>
        </w:rPr>
        <w:t xml:space="preserve">directs or influences </w:t>
      </w:r>
      <w:r>
        <w:rPr>
          <w:sz w:val="24"/>
          <w:szCs w:val="24"/>
        </w:rPr>
        <w:t xml:space="preserve">a significant section </w:t>
      </w:r>
      <w:r w:rsidRPr="00847603">
        <w:rPr>
          <w:sz w:val="24"/>
          <w:szCs w:val="24"/>
        </w:rPr>
        <w:t>of the board, in a manner similar to a shadow director – unless there is a larger voting block on the board.</w:t>
      </w:r>
    </w:p>
    <w:p w:rsidR="00B6101E" w:rsidRPr="00847603" w:rsidRDefault="00B6101E" w:rsidP="00B6101E">
      <w:pPr>
        <w:pStyle w:val="ListParagraph"/>
        <w:rPr>
          <w:sz w:val="24"/>
          <w:szCs w:val="24"/>
        </w:rPr>
      </w:pPr>
    </w:p>
    <w:p w:rsidR="00B6101E" w:rsidRDefault="00B6101E" w:rsidP="00B6101E">
      <w:pPr>
        <w:pStyle w:val="ListParagraph"/>
        <w:keepNext/>
        <w:keepLines/>
        <w:numPr>
          <w:ilvl w:val="1"/>
          <w:numId w:val="42"/>
        </w:numPr>
        <w:ind w:hanging="792"/>
        <w:rPr>
          <w:sz w:val="24"/>
          <w:szCs w:val="24"/>
        </w:rPr>
      </w:pPr>
      <w:r w:rsidRPr="00F674B1">
        <w:rPr>
          <w:sz w:val="24"/>
          <w:szCs w:val="24"/>
        </w:rPr>
        <w:lastRenderedPageBreak/>
        <w:t xml:space="preserve">A person whose recommendations are always or almost always followed by </w:t>
      </w:r>
      <w:r w:rsidRPr="008F2AC6">
        <w:rPr>
          <w:b/>
          <w:sz w:val="24"/>
          <w:szCs w:val="24"/>
        </w:rPr>
        <w:t>shareholders</w:t>
      </w:r>
      <w:r w:rsidRPr="00F674B1">
        <w:rPr>
          <w:sz w:val="24"/>
          <w:szCs w:val="24"/>
        </w:rPr>
        <w:t xml:space="preserve"> with all or most of the shares in a company when they are deciding how to vote their shares. </w:t>
      </w:r>
    </w:p>
    <w:p w:rsidR="00B6101E" w:rsidRDefault="00B6101E" w:rsidP="00B6101E">
      <w:pPr>
        <w:pStyle w:val="ListParagraph"/>
        <w:numPr>
          <w:ilvl w:val="2"/>
          <w:numId w:val="39"/>
        </w:numPr>
        <w:rPr>
          <w:sz w:val="24"/>
          <w:szCs w:val="24"/>
        </w:rPr>
      </w:pPr>
      <w:r>
        <w:rPr>
          <w:sz w:val="24"/>
          <w:szCs w:val="24"/>
        </w:rPr>
        <w:t>For example. The</w:t>
      </w:r>
      <w:r w:rsidRPr="00F674B1">
        <w:rPr>
          <w:sz w:val="24"/>
          <w:szCs w:val="24"/>
        </w:rPr>
        <w:t xml:space="preserve"> head of a family that owns a company but no longer has a significant shareholding, who advises the other shareholders how to vote and whose</w:t>
      </w:r>
      <w:r>
        <w:rPr>
          <w:sz w:val="24"/>
          <w:szCs w:val="24"/>
        </w:rPr>
        <w:t xml:space="preserve"> </w:t>
      </w:r>
      <w:r w:rsidRPr="00F674B1">
        <w:rPr>
          <w:sz w:val="24"/>
          <w:szCs w:val="24"/>
        </w:rPr>
        <w:t>advice is generally followed.</w:t>
      </w:r>
    </w:p>
    <w:p w:rsidR="00B6101E" w:rsidRPr="00F674B1" w:rsidRDefault="00B6101E" w:rsidP="00B6101E">
      <w:pPr>
        <w:pStyle w:val="ListParagraph"/>
        <w:ind w:left="792"/>
        <w:rPr>
          <w:sz w:val="24"/>
          <w:szCs w:val="24"/>
        </w:rPr>
      </w:pPr>
    </w:p>
    <w:p w:rsidR="00B6101E" w:rsidRPr="004F2915" w:rsidRDefault="00B6101E" w:rsidP="00B6101E">
      <w:pPr>
        <w:pStyle w:val="ListParagraph"/>
        <w:numPr>
          <w:ilvl w:val="1"/>
          <w:numId w:val="42"/>
        </w:numPr>
        <w:ind w:hanging="792"/>
        <w:rPr>
          <w:sz w:val="24"/>
          <w:szCs w:val="24"/>
        </w:rPr>
      </w:pPr>
      <w:r w:rsidRPr="004F2915">
        <w:rPr>
          <w:sz w:val="24"/>
          <w:szCs w:val="24"/>
        </w:rPr>
        <w:t>When considering this condition all relationships of the individual with the company concerned should be taken into account.  Additionally when considering this condition all relationships of the individual with others who have responsibility for running the company, or another person who meets one or more of the other conditions, should be taken into account. For example:</w:t>
      </w:r>
    </w:p>
    <w:p w:rsidR="00B6101E" w:rsidRPr="00C02D2F" w:rsidRDefault="00B6101E" w:rsidP="00B6101E">
      <w:pPr>
        <w:pStyle w:val="ListParagraph"/>
        <w:numPr>
          <w:ilvl w:val="2"/>
          <w:numId w:val="41"/>
        </w:numPr>
        <w:rPr>
          <w:sz w:val="24"/>
          <w:szCs w:val="24"/>
        </w:rPr>
      </w:pPr>
      <w:r w:rsidRPr="00C02D2F">
        <w:rPr>
          <w:sz w:val="24"/>
          <w:szCs w:val="24"/>
        </w:rPr>
        <w:t xml:space="preserve">A company founder who has transferred most of their shares but remains on the board and owns important </w:t>
      </w:r>
      <w:r>
        <w:rPr>
          <w:sz w:val="24"/>
          <w:szCs w:val="24"/>
        </w:rPr>
        <w:t xml:space="preserve">assets </w:t>
      </w:r>
      <w:r w:rsidRPr="00C02D2F">
        <w:rPr>
          <w:sz w:val="24"/>
          <w:szCs w:val="24"/>
        </w:rPr>
        <w:t>(e</w:t>
      </w:r>
      <w:r>
        <w:rPr>
          <w:sz w:val="24"/>
          <w:szCs w:val="24"/>
        </w:rPr>
        <w:t>.</w:t>
      </w:r>
      <w:r w:rsidRPr="00C02D2F">
        <w:rPr>
          <w:sz w:val="24"/>
          <w:szCs w:val="24"/>
        </w:rPr>
        <w:t>g</w:t>
      </w:r>
      <w:r>
        <w:rPr>
          <w:sz w:val="24"/>
          <w:szCs w:val="24"/>
        </w:rPr>
        <w:t>.</w:t>
      </w:r>
      <w:r w:rsidRPr="00C02D2F">
        <w:rPr>
          <w:sz w:val="24"/>
          <w:szCs w:val="24"/>
        </w:rPr>
        <w:t xml:space="preserve"> </w:t>
      </w:r>
      <w:r>
        <w:rPr>
          <w:sz w:val="24"/>
          <w:szCs w:val="24"/>
        </w:rPr>
        <w:t>intellectual property</w:t>
      </w:r>
      <w:r w:rsidRPr="00C02D2F">
        <w:rPr>
          <w:sz w:val="24"/>
          <w:szCs w:val="24"/>
        </w:rPr>
        <w:t xml:space="preserve"> rights)</w:t>
      </w:r>
      <w:r>
        <w:rPr>
          <w:sz w:val="24"/>
          <w:szCs w:val="24"/>
        </w:rPr>
        <w:t xml:space="preserve"> </w:t>
      </w:r>
      <w:r w:rsidRPr="00C02D2F">
        <w:rPr>
          <w:sz w:val="24"/>
          <w:szCs w:val="24"/>
        </w:rPr>
        <w:t>on which the company's business is dependent</w:t>
      </w:r>
      <w:r>
        <w:rPr>
          <w:sz w:val="24"/>
          <w:szCs w:val="24"/>
        </w:rPr>
        <w:t>, and uses this to exercise significant control</w:t>
      </w:r>
      <w:r w:rsidRPr="00C02D2F">
        <w:rPr>
          <w:sz w:val="24"/>
          <w:szCs w:val="24"/>
        </w:rPr>
        <w:t>.</w:t>
      </w:r>
    </w:p>
    <w:p w:rsidR="00B6101E" w:rsidRDefault="00B6101E" w:rsidP="00B6101E">
      <w:pPr>
        <w:pStyle w:val="ListParagraph"/>
        <w:ind w:left="792"/>
        <w:rPr>
          <w:sz w:val="24"/>
          <w:szCs w:val="24"/>
        </w:rPr>
      </w:pPr>
    </w:p>
    <w:p w:rsidR="00B6101E" w:rsidRPr="00847603" w:rsidRDefault="00B6101E" w:rsidP="00B6101E">
      <w:pPr>
        <w:pStyle w:val="ListParagraph"/>
        <w:keepNext/>
        <w:keepLines/>
        <w:numPr>
          <w:ilvl w:val="1"/>
          <w:numId w:val="42"/>
        </w:numPr>
        <w:ind w:hanging="792"/>
        <w:rPr>
          <w:sz w:val="24"/>
          <w:szCs w:val="24"/>
        </w:rPr>
      </w:pPr>
      <w:r w:rsidRPr="00847603">
        <w:rPr>
          <w:sz w:val="24"/>
          <w:szCs w:val="24"/>
        </w:rPr>
        <w:t xml:space="preserve">Individual who is regularly consulted on </w:t>
      </w:r>
      <w:r w:rsidRPr="008F2AC6">
        <w:rPr>
          <w:b/>
          <w:sz w:val="24"/>
          <w:szCs w:val="24"/>
        </w:rPr>
        <w:t>board</w:t>
      </w:r>
      <w:r w:rsidRPr="00847603">
        <w:rPr>
          <w:sz w:val="24"/>
          <w:szCs w:val="24"/>
        </w:rPr>
        <w:t xml:space="preserve"> decisions</w:t>
      </w:r>
      <w:r>
        <w:rPr>
          <w:sz w:val="24"/>
          <w:szCs w:val="24"/>
        </w:rPr>
        <w:t>, but is not a member of the board</w:t>
      </w:r>
      <w:r w:rsidRPr="00847603">
        <w:rPr>
          <w:sz w:val="24"/>
          <w:szCs w:val="24"/>
        </w:rPr>
        <w:t xml:space="preserve"> – subject to weight and frequency of </w:t>
      </w:r>
      <w:r>
        <w:rPr>
          <w:sz w:val="24"/>
          <w:szCs w:val="24"/>
        </w:rPr>
        <w:t xml:space="preserve">decisions, and whose views are influential on the decision made by the </w:t>
      </w:r>
      <w:r w:rsidRPr="008F2AC6">
        <w:rPr>
          <w:b/>
          <w:sz w:val="24"/>
          <w:szCs w:val="24"/>
        </w:rPr>
        <w:t>board</w:t>
      </w:r>
      <w:r>
        <w:rPr>
          <w:sz w:val="24"/>
          <w:szCs w:val="24"/>
        </w:rPr>
        <w:t>.</w:t>
      </w:r>
    </w:p>
    <w:p w:rsidR="00B6101E" w:rsidRPr="00847603" w:rsidRDefault="00B6101E" w:rsidP="00B6101E">
      <w:pPr>
        <w:pStyle w:val="ListParagraph"/>
        <w:ind w:left="792"/>
        <w:rPr>
          <w:sz w:val="24"/>
          <w:szCs w:val="24"/>
        </w:rPr>
      </w:pPr>
    </w:p>
    <w:p w:rsidR="00B6101E" w:rsidRPr="00847603" w:rsidRDefault="00B6101E" w:rsidP="00B6101E">
      <w:pPr>
        <w:pStyle w:val="ListParagraph"/>
        <w:keepNext/>
        <w:keepLines/>
        <w:numPr>
          <w:ilvl w:val="0"/>
          <w:numId w:val="15"/>
        </w:numPr>
        <w:rPr>
          <w:b/>
          <w:sz w:val="24"/>
          <w:szCs w:val="24"/>
        </w:rPr>
      </w:pPr>
      <w:r w:rsidRPr="00847603">
        <w:rPr>
          <w:b/>
          <w:sz w:val="24"/>
          <w:szCs w:val="24"/>
        </w:rPr>
        <w:t>Right to exercise control</w:t>
      </w:r>
    </w:p>
    <w:p w:rsidR="00B6101E" w:rsidRPr="00847603" w:rsidRDefault="00B6101E" w:rsidP="00B6101E">
      <w:pPr>
        <w:keepNext/>
        <w:keepLines/>
        <w:rPr>
          <w:b/>
          <w:sz w:val="24"/>
          <w:szCs w:val="24"/>
        </w:rPr>
      </w:pPr>
      <w:r w:rsidRPr="00847603">
        <w:rPr>
          <w:sz w:val="24"/>
          <w:szCs w:val="24"/>
        </w:rPr>
        <w:t xml:space="preserve">The following describes situations where it is likely that someone would be considered to have </w:t>
      </w:r>
      <w:r w:rsidRPr="00847603">
        <w:rPr>
          <w:sz w:val="24"/>
          <w:szCs w:val="24"/>
          <w:u w:val="single"/>
        </w:rPr>
        <w:t>the right</w:t>
      </w:r>
      <w:r w:rsidRPr="00847603">
        <w:rPr>
          <w:sz w:val="24"/>
          <w:szCs w:val="24"/>
        </w:rPr>
        <w:t xml:space="preserve"> to exercise significant influence or control and therefore should be listed on the register</w:t>
      </w:r>
      <w:r>
        <w:rPr>
          <w:sz w:val="24"/>
          <w:szCs w:val="24"/>
        </w:rPr>
        <w:t xml:space="preserve"> of people with significant control</w:t>
      </w:r>
      <w:r w:rsidRPr="00847603">
        <w:rPr>
          <w:sz w:val="24"/>
          <w:szCs w:val="24"/>
        </w:rPr>
        <w:t>.</w:t>
      </w:r>
      <w:r>
        <w:rPr>
          <w:sz w:val="24"/>
          <w:szCs w:val="24"/>
        </w:rPr>
        <w:t xml:space="preserve"> </w:t>
      </w:r>
    </w:p>
    <w:p w:rsidR="00B6101E" w:rsidRPr="00847603" w:rsidRDefault="00B6101E" w:rsidP="00B6101E">
      <w:pPr>
        <w:pStyle w:val="ListParagraph"/>
        <w:keepNext/>
        <w:keepLines/>
        <w:numPr>
          <w:ilvl w:val="1"/>
          <w:numId w:val="15"/>
        </w:numPr>
        <w:ind w:hanging="792"/>
        <w:rPr>
          <w:b/>
          <w:sz w:val="24"/>
          <w:szCs w:val="24"/>
        </w:rPr>
      </w:pPr>
      <w:r w:rsidRPr="00847603">
        <w:rPr>
          <w:sz w:val="24"/>
          <w:szCs w:val="24"/>
        </w:rPr>
        <w:t>If an individual holds</w:t>
      </w:r>
      <w:r>
        <w:rPr>
          <w:sz w:val="24"/>
          <w:szCs w:val="24"/>
        </w:rPr>
        <w:t xml:space="preserve"> absolute</w:t>
      </w:r>
      <w:r w:rsidRPr="00847603">
        <w:rPr>
          <w:sz w:val="24"/>
          <w:szCs w:val="24"/>
        </w:rPr>
        <w:t xml:space="preserve"> veto rights</w:t>
      </w:r>
      <w:r>
        <w:rPr>
          <w:sz w:val="24"/>
          <w:szCs w:val="24"/>
        </w:rPr>
        <w:t xml:space="preserve"> or absolute decision rights, directly or indirectly, </w:t>
      </w:r>
      <w:r w:rsidRPr="00847603">
        <w:rPr>
          <w:sz w:val="24"/>
          <w:szCs w:val="24"/>
        </w:rPr>
        <w:t>over</w:t>
      </w:r>
      <w:r>
        <w:rPr>
          <w:sz w:val="24"/>
          <w:szCs w:val="24"/>
        </w:rPr>
        <w:t xml:space="preserve"> key</w:t>
      </w:r>
      <w:r w:rsidRPr="00847603">
        <w:rPr>
          <w:sz w:val="24"/>
          <w:szCs w:val="24"/>
        </w:rPr>
        <w:t xml:space="preserve"> board decisions related to the running of the business they are likely to be considered to exercise significant influence or control over the company. For example:</w:t>
      </w:r>
    </w:p>
    <w:p w:rsidR="00B6101E" w:rsidRPr="00847603" w:rsidRDefault="00B6101E" w:rsidP="00B6101E">
      <w:pPr>
        <w:pStyle w:val="ListParagraph"/>
        <w:numPr>
          <w:ilvl w:val="2"/>
          <w:numId w:val="43"/>
        </w:numPr>
        <w:rPr>
          <w:b/>
          <w:sz w:val="24"/>
          <w:szCs w:val="24"/>
        </w:rPr>
      </w:pPr>
      <w:r w:rsidRPr="00847603">
        <w:rPr>
          <w:sz w:val="24"/>
          <w:szCs w:val="24"/>
        </w:rPr>
        <w:t xml:space="preserve">Adopting or amending the company’s business plan; </w:t>
      </w:r>
    </w:p>
    <w:p w:rsidR="00B6101E" w:rsidRPr="00847603" w:rsidRDefault="00B6101E" w:rsidP="00B6101E">
      <w:pPr>
        <w:pStyle w:val="ListParagraph"/>
        <w:numPr>
          <w:ilvl w:val="2"/>
          <w:numId w:val="43"/>
        </w:numPr>
        <w:rPr>
          <w:b/>
          <w:sz w:val="24"/>
          <w:szCs w:val="24"/>
        </w:rPr>
      </w:pPr>
      <w:r w:rsidRPr="00847603">
        <w:rPr>
          <w:sz w:val="24"/>
          <w:szCs w:val="24"/>
        </w:rPr>
        <w:t xml:space="preserve">Changing the nature of the company’s business; </w:t>
      </w:r>
    </w:p>
    <w:p w:rsidR="00B6101E" w:rsidRPr="00EA0BF1" w:rsidRDefault="00B6101E" w:rsidP="00B6101E">
      <w:pPr>
        <w:pStyle w:val="ListParagraph"/>
        <w:numPr>
          <w:ilvl w:val="2"/>
          <w:numId w:val="43"/>
        </w:numPr>
        <w:rPr>
          <w:b/>
          <w:sz w:val="24"/>
          <w:szCs w:val="24"/>
        </w:rPr>
      </w:pPr>
      <w:r w:rsidRPr="00EA0BF1">
        <w:rPr>
          <w:sz w:val="24"/>
          <w:szCs w:val="24"/>
        </w:rPr>
        <w:t>Making any material borrowing from its bankers; or</w:t>
      </w:r>
    </w:p>
    <w:p w:rsidR="00B6101E" w:rsidRPr="00EA0BF1" w:rsidRDefault="00B6101E" w:rsidP="00B6101E">
      <w:pPr>
        <w:pStyle w:val="ListParagraph"/>
        <w:numPr>
          <w:ilvl w:val="2"/>
          <w:numId w:val="43"/>
        </w:numPr>
        <w:rPr>
          <w:b/>
          <w:sz w:val="24"/>
          <w:szCs w:val="24"/>
        </w:rPr>
      </w:pPr>
      <w:r w:rsidRPr="00847603">
        <w:rPr>
          <w:sz w:val="24"/>
          <w:szCs w:val="24"/>
        </w:rPr>
        <w:t>Establishing or amending any profit-sharing, share option, bonus or other incentive scheme of any nature for directors or employees.</w:t>
      </w:r>
    </w:p>
    <w:p w:rsidR="00B6101E" w:rsidRPr="00EA0BF1" w:rsidRDefault="00B6101E" w:rsidP="00B6101E">
      <w:pPr>
        <w:pStyle w:val="ListParagraph"/>
        <w:ind w:left="1224"/>
        <w:rPr>
          <w:b/>
          <w:sz w:val="24"/>
          <w:szCs w:val="24"/>
        </w:rPr>
      </w:pPr>
    </w:p>
    <w:p w:rsidR="00B6101E" w:rsidRPr="00847603" w:rsidRDefault="00B6101E" w:rsidP="00B6101E">
      <w:pPr>
        <w:pStyle w:val="ListParagraph"/>
        <w:keepNext/>
        <w:keepLines/>
        <w:numPr>
          <w:ilvl w:val="1"/>
          <w:numId w:val="15"/>
        </w:numPr>
        <w:ind w:hanging="792"/>
        <w:rPr>
          <w:b/>
          <w:sz w:val="24"/>
          <w:szCs w:val="24"/>
        </w:rPr>
      </w:pPr>
      <w:r w:rsidRPr="00847603">
        <w:rPr>
          <w:sz w:val="24"/>
          <w:szCs w:val="24"/>
        </w:rPr>
        <w:t>If an individual holds</w:t>
      </w:r>
      <w:r>
        <w:rPr>
          <w:sz w:val="24"/>
          <w:szCs w:val="24"/>
        </w:rPr>
        <w:t xml:space="preserve"> absolute</w:t>
      </w:r>
      <w:r w:rsidRPr="00847603">
        <w:rPr>
          <w:sz w:val="24"/>
          <w:szCs w:val="24"/>
        </w:rPr>
        <w:t xml:space="preserve"> veto rights</w:t>
      </w:r>
      <w:r>
        <w:rPr>
          <w:sz w:val="24"/>
          <w:szCs w:val="24"/>
        </w:rPr>
        <w:t xml:space="preserve"> over the appointment of the majority of directors, either directly or indirectly, they are likely to be considered to exercise significant influence or control over the company.</w:t>
      </w:r>
    </w:p>
    <w:p w:rsidR="00B6101E" w:rsidRPr="00847603" w:rsidRDefault="00B6101E" w:rsidP="00B6101E">
      <w:pPr>
        <w:pStyle w:val="ListParagraph"/>
        <w:ind w:left="792"/>
        <w:rPr>
          <w:b/>
          <w:sz w:val="24"/>
          <w:szCs w:val="24"/>
        </w:rPr>
      </w:pPr>
    </w:p>
    <w:p w:rsidR="00B6101E" w:rsidRPr="00F674B1" w:rsidRDefault="00B6101E" w:rsidP="00B6101E">
      <w:pPr>
        <w:pStyle w:val="ListParagraph"/>
        <w:keepNext/>
        <w:keepLines/>
        <w:numPr>
          <w:ilvl w:val="1"/>
          <w:numId w:val="15"/>
        </w:numPr>
        <w:ind w:hanging="792"/>
        <w:rPr>
          <w:b/>
          <w:sz w:val="24"/>
          <w:szCs w:val="24"/>
        </w:rPr>
      </w:pPr>
      <w:r w:rsidRPr="00847603">
        <w:rPr>
          <w:sz w:val="24"/>
          <w:szCs w:val="24"/>
        </w:rPr>
        <w:lastRenderedPageBreak/>
        <w:t xml:space="preserve">However if an individual holds </w:t>
      </w:r>
      <w:r>
        <w:rPr>
          <w:sz w:val="24"/>
          <w:szCs w:val="24"/>
        </w:rPr>
        <w:t xml:space="preserve">absolute </w:t>
      </w:r>
      <w:r w:rsidRPr="00847603">
        <w:rPr>
          <w:sz w:val="24"/>
          <w:szCs w:val="24"/>
        </w:rPr>
        <w:t>veto rights</w:t>
      </w:r>
      <w:r>
        <w:rPr>
          <w:sz w:val="24"/>
          <w:szCs w:val="24"/>
        </w:rPr>
        <w:t xml:space="preserve"> or absolute decision rights</w:t>
      </w:r>
      <w:r w:rsidRPr="00847603">
        <w:rPr>
          <w:sz w:val="24"/>
          <w:szCs w:val="24"/>
        </w:rPr>
        <w:t xml:space="preserve"> </w:t>
      </w:r>
      <w:r>
        <w:rPr>
          <w:sz w:val="24"/>
          <w:szCs w:val="24"/>
        </w:rPr>
        <w:t xml:space="preserve">to protect minority interests alone in the company </w:t>
      </w:r>
      <w:r w:rsidRPr="00847603">
        <w:rPr>
          <w:sz w:val="24"/>
          <w:szCs w:val="24"/>
        </w:rPr>
        <w:t>then this is unlikely, on its own, to constitute significant influence or control over the company. For example</w:t>
      </w:r>
      <w:r>
        <w:rPr>
          <w:sz w:val="24"/>
          <w:szCs w:val="24"/>
        </w:rPr>
        <w:t>, veto rights related to</w:t>
      </w:r>
      <w:r w:rsidRPr="00847603">
        <w:rPr>
          <w:sz w:val="24"/>
          <w:szCs w:val="24"/>
        </w:rPr>
        <w:t>:</w:t>
      </w:r>
    </w:p>
    <w:p w:rsidR="00B6101E" w:rsidRPr="00B53607" w:rsidRDefault="00B6101E" w:rsidP="00B6101E">
      <w:pPr>
        <w:pStyle w:val="ListParagraph"/>
        <w:numPr>
          <w:ilvl w:val="2"/>
          <w:numId w:val="43"/>
        </w:numPr>
        <w:rPr>
          <w:sz w:val="24"/>
          <w:szCs w:val="24"/>
        </w:rPr>
      </w:pPr>
      <w:r w:rsidRPr="002A5F21">
        <w:rPr>
          <w:sz w:val="24"/>
          <w:szCs w:val="24"/>
        </w:rPr>
        <w:t xml:space="preserve">Changing </w:t>
      </w:r>
      <w:r>
        <w:rPr>
          <w:sz w:val="24"/>
          <w:szCs w:val="24"/>
        </w:rPr>
        <w:t>company’s constitution;</w:t>
      </w:r>
    </w:p>
    <w:p w:rsidR="00B6101E" w:rsidRPr="00F674B1" w:rsidRDefault="00B6101E" w:rsidP="00B6101E">
      <w:pPr>
        <w:pStyle w:val="ListParagraph"/>
        <w:numPr>
          <w:ilvl w:val="2"/>
          <w:numId w:val="43"/>
        </w:numPr>
        <w:rPr>
          <w:b/>
          <w:sz w:val="24"/>
          <w:szCs w:val="24"/>
        </w:rPr>
      </w:pPr>
      <w:r>
        <w:rPr>
          <w:sz w:val="24"/>
          <w:szCs w:val="24"/>
        </w:rPr>
        <w:t>Issuing shares; or</w:t>
      </w:r>
    </w:p>
    <w:p w:rsidR="00B6101E" w:rsidRPr="00BE06C2" w:rsidRDefault="00B6101E" w:rsidP="00B6101E">
      <w:pPr>
        <w:pStyle w:val="ListParagraph"/>
        <w:numPr>
          <w:ilvl w:val="2"/>
          <w:numId w:val="43"/>
        </w:numPr>
        <w:rPr>
          <w:b/>
          <w:sz w:val="24"/>
          <w:szCs w:val="24"/>
        </w:rPr>
      </w:pPr>
      <w:r>
        <w:rPr>
          <w:sz w:val="24"/>
          <w:szCs w:val="24"/>
        </w:rPr>
        <w:t>Winding up the company.</w:t>
      </w:r>
    </w:p>
    <w:p w:rsidR="00B6101E" w:rsidRPr="00F674B1" w:rsidRDefault="00B6101E" w:rsidP="00B6101E">
      <w:pPr>
        <w:pStyle w:val="ListParagraph"/>
        <w:ind w:left="1224"/>
        <w:rPr>
          <w:b/>
          <w:sz w:val="24"/>
          <w:szCs w:val="24"/>
        </w:rPr>
      </w:pPr>
    </w:p>
    <w:p w:rsidR="00B6101E" w:rsidRPr="00972710" w:rsidRDefault="00B6101E" w:rsidP="00B6101E">
      <w:pPr>
        <w:pStyle w:val="ListParagraph"/>
        <w:keepNext/>
        <w:keepLines/>
        <w:numPr>
          <w:ilvl w:val="1"/>
          <w:numId w:val="15"/>
        </w:numPr>
        <w:ind w:hanging="792"/>
        <w:rPr>
          <w:sz w:val="24"/>
          <w:szCs w:val="24"/>
        </w:rPr>
      </w:pPr>
      <w:r>
        <w:rPr>
          <w:sz w:val="24"/>
          <w:szCs w:val="24"/>
        </w:rPr>
        <w:t>An individual or entity would not be considered to have significant influence or control w</w:t>
      </w:r>
      <w:r w:rsidRPr="00446C82">
        <w:rPr>
          <w:sz w:val="24"/>
          <w:szCs w:val="24"/>
        </w:rPr>
        <w:t xml:space="preserve">here </w:t>
      </w:r>
      <w:r>
        <w:rPr>
          <w:sz w:val="24"/>
          <w:szCs w:val="24"/>
        </w:rPr>
        <w:t xml:space="preserve">the absolute veto or absolute decision right derived solely from being a prospective purchaser in mergers and acquisitions transaction agreement, as long as this situation is temporary in nature.  For example competition consideration by the Competition and Markets Authority. </w:t>
      </w:r>
    </w:p>
    <w:p w:rsidR="00B6101E" w:rsidRDefault="00B6101E" w:rsidP="00B6101E">
      <w:pPr>
        <w:pStyle w:val="ListParagraph"/>
        <w:keepNext/>
        <w:keepLines/>
        <w:ind w:left="360"/>
        <w:rPr>
          <w:b/>
          <w:sz w:val="24"/>
          <w:szCs w:val="24"/>
        </w:rPr>
      </w:pPr>
    </w:p>
    <w:p w:rsidR="00B6101E" w:rsidRDefault="00B6101E" w:rsidP="00B6101E">
      <w:pPr>
        <w:pStyle w:val="ListParagraph"/>
        <w:keepNext/>
        <w:keepLines/>
        <w:numPr>
          <w:ilvl w:val="0"/>
          <w:numId w:val="15"/>
        </w:numPr>
        <w:rPr>
          <w:b/>
          <w:sz w:val="24"/>
          <w:szCs w:val="24"/>
        </w:rPr>
      </w:pPr>
      <w:r w:rsidRPr="00847603">
        <w:rPr>
          <w:b/>
          <w:sz w:val="24"/>
          <w:szCs w:val="24"/>
        </w:rPr>
        <w:t>Safe harbours</w:t>
      </w:r>
    </w:p>
    <w:p w:rsidR="00B6101E" w:rsidRPr="005C7D9E" w:rsidRDefault="00B6101E" w:rsidP="00B6101E">
      <w:pPr>
        <w:keepNext/>
        <w:keepLines/>
        <w:rPr>
          <w:b/>
          <w:sz w:val="24"/>
          <w:szCs w:val="24"/>
        </w:rPr>
      </w:pPr>
      <w:r w:rsidRPr="005C7D9E">
        <w:rPr>
          <w:sz w:val="24"/>
          <w:szCs w:val="24"/>
        </w:rPr>
        <w:t xml:space="preserve">The following is a list of </w:t>
      </w:r>
      <w:r w:rsidRPr="005C7D9E">
        <w:rPr>
          <w:i/>
          <w:sz w:val="24"/>
          <w:szCs w:val="24"/>
        </w:rPr>
        <w:t>‘safe harbours’</w:t>
      </w:r>
      <w:r w:rsidRPr="005C7D9E">
        <w:rPr>
          <w:sz w:val="24"/>
          <w:szCs w:val="24"/>
        </w:rPr>
        <w:t xml:space="preserve"> where an individual would not meet the fourth condition for being a PSC if they were acting </w:t>
      </w:r>
      <w:r w:rsidRPr="00025474">
        <w:rPr>
          <w:i/>
          <w:sz w:val="24"/>
          <w:szCs w:val="24"/>
        </w:rPr>
        <w:t>solely</w:t>
      </w:r>
      <w:r w:rsidRPr="005C7D9E">
        <w:rPr>
          <w:sz w:val="24"/>
          <w:szCs w:val="24"/>
        </w:rPr>
        <w:t xml:space="preserve"> in this role and not exerting additional influence or control</w:t>
      </w:r>
      <w:r>
        <w:rPr>
          <w:sz w:val="24"/>
          <w:szCs w:val="24"/>
        </w:rPr>
        <w:t xml:space="preserve"> in some other capacity</w:t>
      </w:r>
      <w:r w:rsidRPr="005C7D9E">
        <w:rPr>
          <w:sz w:val="24"/>
          <w:szCs w:val="24"/>
        </w:rPr>
        <w:t>.</w:t>
      </w:r>
    </w:p>
    <w:p w:rsidR="00B6101E" w:rsidRPr="00847603" w:rsidRDefault="00B6101E" w:rsidP="00B6101E">
      <w:pPr>
        <w:pStyle w:val="ListParagraph"/>
        <w:keepNext/>
        <w:keepLines/>
        <w:numPr>
          <w:ilvl w:val="1"/>
          <w:numId w:val="15"/>
        </w:numPr>
        <w:ind w:hanging="792"/>
        <w:rPr>
          <w:sz w:val="24"/>
          <w:szCs w:val="24"/>
        </w:rPr>
      </w:pPr>
      <w:r w:rsidRPr="00EC09B9">
        <w:rPr>
          <w:sz w:val="24"/>
          <w:szCs w:val="24"/>
        </w:rPr>
        <w:t>Commercial</w:t>
      </w:r>
      <w:r>
        <w:rPr>
          <w:sz w:val="24"/>
          <w:szCs w:val="24"/>
        </w:rPr>
        <w:t xml:space="preserve"> </w:t>
      </w:r>
      <w:r w:rsidRPr="00EC09B9">
        <w:rPr>
          <w:sz w:val="24"/>
          <w:szCs w:val="24"/>
        </w:rPr>
        <w:t>relationships</w:t>
      </w:r>
      <w:r>
        <w:rPr>
          <w:sz w:val="24"/>
          <w:szCs w:val="24"/>
        </w:rPr>
        <w:t xml:space="preserve"> on which the </w:t>
      </w:r>
      <w:r w:rsidRPr="00847603">
        <w:rPr>
          <w:sz w:val="24"/>
          <w:szCs w:val="24"/>
        </w:rPr>
        <w:t>company</w:t>
      </w:r>
      <w:r>
        <w:rPr>
          <w:sz w:val="24"/>
          <w:szCs w:val="24"/>
        </w:rPr>
        <w:t xml:space="preserve"> is dependent</w:t>
      </w:r>
      <w:r w:rsidRPr="00847603">
        <w:rPr>
          <w:sz w:val="24"/>
          <w:szCs w:val="24"/>
        </w:rPr>
        <w:t>. For example:</w:t>
      </w:r>
    </w:p>
    <w:p w:rsidR="00B6101E" w:rsidRPr="00847603" w:rsidRDefault="00B6101E" w:rsidP="00B6101E">
      <w:pPr>
        <w:pStyle w:val="ListParagraph"/>
        <w:numPr>
          <w:ilvl w:val="2"/>
          <w:numId w:val="40"/>
        </w:numPr>
        <w:spacing w:after="360" w:line="240" w:lineRule="auto"/>
        <w:rPr>
          <w:sz w:val="24"/>
          <w:szCs w:val="24"/>
        </w:rPr>
      </w:pPr>
      <w:r w:rsidRPr="00847603">
        <w:rPr>
          <w:sz w:val="24"/>
          <w:szCs w:val="24"/>
        </w:rPr>
        <w:t>Lenders;</w:t>
      </w:r>
    </w:p>
    <w:p w:rsidR="00B6101E" w:rsidRPr="00C54F57" w:rsidRDefault="00B6101E" w:rsidP="00B6101E">
      <w:pPr>
        <w:pStyle w:val="ListParagraph"/>
        <w:numPr>
          <w:ilvl w:val="2"/>
          <w:numId w:val="40"/>
        </w:numPr>
        <w:spacing w:after="360" w:line="240" w:lineRule="auto"/>
        <w:rPr>
          <w:sz w:val="24"/>
          <w:szCs w:val="24"/>
        </w:rPr>
      </w:pPr>
      <w:r w:rsidRPr="00C54F57">
        <w:rPr>
          <w:sz w:val="24"/>
          <w:szCs w:val="24"/>
        </w:rPr>
        <w:t>Supplier</w:t>
      </w:r>
      <w:r>
        <w:rPr>
          <w:sz w:val="24"/>
          <w:szCs w:val="24"/>
        </w:rPr>
        <w:t>/ c</w:t>
      </w:r>
      <w:r w:rsidRPr="00C54F57">
        <w:rPr>
          <w:sz w:val="24"/>
          <w:szCs w:val="24"/>
        </w:rPr>
        <w:t>ustomer</w:t>
      </w:r>
      <w:r>
        <w:rPr>
          <w:sz w:val="24"/>
          <w:szCs w:val="24"/>
        </w:rPr>
        <w:t xml:space="preserve"> relationship</w:t>
      </w:r>
      <w:r w:rsidRPr="00C54F57">
        <w:rPr>
          <w:sz w:val="24"/>
          <w:szCs w:val="24"/>
        </w:rPr>
        <w:t>;</w:t>
      </w:r>
    </w:p>
    <w:p w:rsidR="00B6101E" w:rsidRPr="00847603" w:rsidRDefault="00B6101E" w:rsidP="00B6101E">
      <w:pPr>
        <w:pStyle w:val="ListParagraph"/>
        <w:spacing w:after="360" w:line="240" w:lineRule="auto"/>
        <w:ind w:left="792"/>
        <w:rPr>
          <w:sz w:val="24"/>
          <w:szCs w:val="24"/>
        </w:rPr>
      </w:pPr>
    </w:p>
    <w:p w:rsidR="00B6101E" w:rsidRDefault="00B6101E" w:rsidP="00B6101E">
      <w:pPr>
        <w:pStyle w:val="ListParagraph"/>
        <w:keepNext/>
        <w:keepLines/>
        <w:numPr>
          <w:ilvl w:val="1"/>
          <w:numId w:val="15"/>
        </w:numPr>
        <w:ind w:hanging="792"/>
        <w:rPr>
          <w:sz w:val="24"/>
          <w:szCs w:val="24"/>
        </w:rPr>
      </w:pPr>
      <w:r w:rsidRPr="00B42DC4">
        <w:rPr>
          <w:sz w:val="24"/>
          <w:szCs w:val="24"/>
        </w:rPr>
        <w:t>Individuals</w:t>
      </w:r>
      <w:r w:rsidRPr="00847603">
        <w:rPr>
          <w:sz w:val="24"/>
          <w:szCs w:val="24"/>
        </w:rPr>
        <w:t xml:space="preserve"> whose influence is a consequence only of the position they hold </w:t>
      </w:r>
      <w:r>
        <w:rPr>
          <w:sz w:val="24"/>
          <w:szCs w:val="24"/>
        </w:rPr>
        <w:t xml:space="preserve">within the company </w:t>
      </w:r>
      <w:r w:rsidRPr="00847603">
        <w:rPr>
          <w:sz w:val="24"/>
          <w:szCs w:val="24"/>
        </w:rPr>
        <w:t xml:space="preserve">for example </w:t>
      </w:r>
      <w:r>
        <w:rPr>
          <w:sz w:val="24"/>
          <w:szCs w:val="24"/>
        </w:rPr>
        <w:t>directors</w:t>
      </w:r>
      <w:r w:rsidRPr="00847603">
        <w:rPr>
          <w:sz w:val="24"/>
          <w:szCs w:val="24"/>
        </w:rPr>
        <w:t xml:space="preserve"> or employees of the company </w:t>
      </w:r>
      <w:r>
        <w:rPr>
          <w:sz w:val="24"/>
          <w:szCs w:val="24"/>
        </w:rPr>
        <w:t>acting as such</w:t>
      </w:r>
      <w:r w:rsidRPr="00847603">
        <w:rPr>
          <w:sz w:val="24"/>
          <w:szCs w:val="24"/>
        </w:rPr>
        <w:t>;</w:t>
      </w:r>
    </w:p>
    <w:p w:rsidR="00B6101E" w:rsidRDefault="00B6101E" w:rsidP="00B6101E">
      <w:pPr>
        <w:pStyle w:val="ListParagraph"/>
        <w:keepNext/>
        <w:keepLines/>
        <w:numPr>
          <w:ilvl w:val="2"/>
          <w:numId w:val="40"/>
        </w:numPr>
        <w:spacing w:after="360" w:line="240" w:lineRule="auto"/>
        <w:rPr>
          <w:sz w:val="24"/>
          <w:szCs w:val="24"/>
        </w:rPr>
      </w:pPr>
      <w:r>
        <w:rPr>
          <w:sz w:val="24"/>
          <w:szCs w:val="24"/>
        </w:rPr>
        <w:t>For example the managing director of a company with general powers of management would not be a person with significant control unless that person has some other influence over the company (e.g. they have weighted voting rights on specific management decisions).</w:t>
      </w:r>
    </w:p>
    <w:p w:rsidR="00B6101E" w:rsidRDefault="00B6101E" w:rsidP="00B6101E">
      <w:pPr>
        <w:pStyle w:val="ListParagraph"/>
        <w:keepNext/>
        <w:keepLines/>
        <w:numPr>
          <w:ilvl w:val="2"/>
          <w:numId w:val="40"/>
        </w:numPr>
        <w:spacing w:after="360" w:line="240" w:lineRule="auto"/>
        <w:rPr>
          <w:sz w:val="24"/>
          <w:szCs w:val="24"/>
        </w:rPr>
      </w:pPr>
      <w:r w:rsidRPr="00DE6853">
        <w:rPr>
          <w:sz w:val="24"/>
          <w:szCs w:val="24"/>
        </w:rPr>
        <w:t>Sole director</w:t>
      </w:r>
      <w:r>
        <w:rPr>
          <w:sz w:val="24"/>
          <w:szCs w:val="24"/>
        </w:rPr>
        <w:t>;</w:t>
      </w:r>
      <w:r w:rsidRPr="00DE6853">
        <w:rPr>
          <w:sz w:val="24"/>
          <w:szCs w:val="24"/>
        </w:rPr>
        <w:t xml:space="preserve"> or </w:t>
      </w:r>
    </w:p>
    <w:p w:rsidR="00B6101E" w:rsidRPr="00DE6853" w:rsidRDefault="00B6101E" w:rsidP="00B6101E">
      <w:pPr>
        <w:pStyle w:val="ListParagraph"/>
        <w:keepNext/>
        <w:keepLines/>
        <w:numPr>
          <w:ilvl w:val="2"/>
          <w:numId w:val="40"/>
        </w:numPr>
        <w:spacing w:after="360" w:line="240" w:lineRule="auto"/>
        <w:rPr>
          <w:sz w:val="24"/>
          <w:szCs w:val="24"/>
        </w:rPr>
      </w:pPr>
      <w:r w:rsidRPr="00DE6853">
        <w:rPr>
          <w:sz w:val="24"/>
          <w:szCs w:val="24"/>
        </w:rPr>
        <w:t>chairman with a casting vote</w:t>
      </w:r>
    </w:p>
    <w:p w:rsidR="00B6101E" w:rsidRDefault="00B6101E" w:rsidP="00B6101E">
      <w:pPr>
        <w:pStyle w:val="ListParagraph"/>
        <w:spacing w:after="360" w:line="240" w:lineRule="auto"/>
        <w:ind w:left="792"/>
        <w:rPr>
          <w:sz w:val="24"/>
          <w:szCs w:val="24"/>
        </w:rPr>
      </w:pPr>
    </w:p>
    <w:p w:rsidR="00B6101E" w:rsidRDefault="00B6101E" w:rsidP="00B6101E">
      <w:pPr>
        <w:pStyle w:val="ListParagraph"/>
        <w:keepNext/>
        <w:keepLines/>
        <w:numPr>
          <w:ilvl w:val="1"/>
          <w:numId w:val="15"/>
        </w:numPr>
        <w:ind w:hanging="792"/>
        <w:rPr>
          <w:sz w:val="24"/>
          <w:szCs w:val="24"/>
        </w:rPr>
      </w:pPr>
      <w:r>
        <w:rPr>
          <w:sz w:val="24"/>
          <w:szCs w:val="24"/>
        </w:rPr>
        <w:t xml:space="preserve">Employees or directors of a company who make decisions about the exercise of the company’s rights in relation to another company, over which the first company has significant control. </w:t>
      </w:r>
    </w:p>
    <w:p w:rsidR="00B6101E" w:rsidRDefault="00B6101E" w:rsidP="00B6101E">
      <w:pPr>
        <w:pStyle w:val="ListParagraph"/>
        <w:spacing w:after="360" w:line="240" w:lineRule="auto"/>
        <w:ind w:left="792"/>
        <w:rPr>
          <w:sz w:val="24"/>
          <w:szCs w:val="24"/>
        </w:rPr>
      </w:pPr>
    </w:p>
    <w:p w:rsidR="00B6101E" w:rsidRPr="00A25463" w:rsidRDefault="00B6101E" w:rsidP="00B6101E">
      <w:pPr>
        <w:pStyle w:val="ListParagraph"/>
        <w:keepNext/>
        <w:keepLines/>
        <w:numPr>
          <w:ilvl w:val="1"/>
          <w:numId w:val="15"/>
        </w:numPr>
        <w:ind w:hanging="792"/>
        <w:rPr>
          <w:sz w:val="24"/>
          <w:szCs w:val="24"/>
        </w:rPr>
      </w:pPr>
      <w:r w:rsidRPr="00847603">
        <w:rPr>
          <w:sz w:val="24"/>
          <w:szCs w:val="24"/>
        </w:rPr>
        <w:t>Liquidators</w:t>
      </w:r>
      <w:r w:rsidRPr="00A25463">
        <w:rPr>
          <w:sz w:val="24"/>
          <w:szCs w:val="24"/>
        </w:rPr>
        <w:t xml:space="preserve"> </w:t>
      </w:r>
      <w:r>
        <w:rPr>
          <w:sz w:val="24"/>
          <w:szCs w:val="24"/>
        </w:rPr>
        <w:t>and Receivers.</w:t>
      </w:r>
      <w:r w:rsidRPr="00847603">
        <w:rPr>
          <w:sz w:val="24"/>
          <w:szCs w:val="24"/>
        </w:rPr>
        <w:t xml:space="preserve"> </w:t>
      </w:r>
    </w:p>
    <w:p w:rsidR="00B6101E" w:rsidRPr="00847603" w:rsidRDefault="00B6101E" w:rsidP="00B6101E">
      <w:pPr>
        <w:pStyle w:val="ListParagraph"/>
        <w:spacing w:after="360" w:line="240" w:lineRule="auto"/>
        <w:ind w:left="788"/>
        <w:rPr>
          <w:sz w:val="24"/>
          <w:szCs w:val="24"/>
        </w:rPr>
      </w:pPr>
    </w:p>
    <w:p w:rsidR="00B6101E" w:rsidRPr="00847603" w:rsidRDefault="00B6101E" w:rsidP="00B6101E">
      <w:pPr>
        <w:pStyle w:val="ListParagraph"/>
        <w:keepNext/>
        <w:keepLines/>
        <w:numPr>
          <w:ilvl w:val="1"/>
          <w:numId w:val="15"/>
        </w:numPr>
        <w:ind w:hanging="792"/>
        <w:rPr>
          <w:sz w:val="24"/>
          <w:szCs w:val="24"/>
        </w:rPr>
      </w:pPr>
      <w:r w:rsidRPr="00847603">
        <w:rPr>
          <w:sz w:val="24"/>
          <w:szCs w:val="24"/>
        </w:rPr>
        <w:t xml:space="preserve">Individuals </w:t>
      </w:r>
      <w:r>
        <w:rPr>
          <w:sz w:val="24"/>
          <w:szCs w:val="24"/>
        </w:rPr>
        <w:t xml:space="preserve">or entities </w:t>
      </w:r>
      <w:r w:rsidRPr="00847603">
        <w:rPr>
          <w:sz w:val="24"/>
          <w:szCs w:val="24"/>
        </w:rPr>
        <w:t xml:space="preserve">providing advice in a professional </w:t>
      </w:r>
      <w:r>
        <w:rPr>
          <w:sz w:val="24"/>
          <w:szCs w:val="24"/>
        </w:rPr>
        <w:t xml:space="preserve">or advisory </w:t>
      </w:r>
      <w:r w:rsidRPr="00847603">
        <w:rPr>
          <w:sz w:val="24"/>
          <w:szCs w:val="24"/>
        </w:rPr>
        <w:t>capacity. For example:</w:t>
      </w:r>
    </w:p>
    <w:p w:rsidR="00B6101E" w:rsidRPr="00847603" w:rsidRDefault="00B6101E" w:rsidP="00B6101E">
      <w:pPr>
        <w:pStyle w:val="ListParagraph"/>
        <w:numPr>
          <w:ilvl w:val="2"/>
          <w:numId w:val="40"/>
        </w:numPr>
        <w:spacing w:after="360" w:line="240" w:lineRule="auto"/>
        <w:rPr>
          <w:sz w:val="24"/>
          <w:szCs w:val="24"/>
        </w:rPr>
      </w:pPr>
      <w:r w:rsidRPr="00847603">
        <w:rPr>
          <w:sz w:val="24"/>
          <w:szCs w:val="24"/>
        </w:rPr>
        <w:t>Lawyers;</w:t>
      </w:r>
    </w:p>
    <w:p w:rsidR="00B6101E" w:rsidRPr="00847603" w:rsidRDefault="00B6101E" w:rsidP="00B6101E">
      <w:pPr>
        <w:pStyle w:val="ListParagraph"/>
        <w:numPr>
          <w:ilvl w:val="2"/>
          <w:numId w:val="40"/>
        </w:numPr>
        <w:spacing w:after="360" w:line="240" w:lineRule="auto"/>
        <w:rPr>
          <w:sz w:val="24"/>
          <w:szCs w:val="24"/>
        </w:rPr>
      </w:pPr>
      <w:r w:rsidRPr="00847603">
        <w:rPr>
          <w:sz w:val="24"/>
          <w:szCs w:val="24"/>
        </w:rPr>
        <w:lastRenderedPageBreak/>
        <w:t>Accountants;</w:t>
      </w:r>
    </w:p>
    <w:p w:rsidR="00B6101E" w:rsidRDefault="00B6101E" w:rsidP="00B6101E">
      <w:pPr>
        <w:pStyle w:val="ListParagraph"/>
        <w:numPr>
          <w:ilvl w:val="2"/>
          <w:numId w:val="40"/>
        </w:numPr>
        <w:spacing w:after="360" w:line="240" w:lineRule="auto"/>
        <w:rPr>
          <w:sz w:val="24"/>
          <w:szCs w:val="24"/>
        </w:rPr>
      </w:pPr>
      <w:r w:rsidRPr="00847603">
        <w:rPr>
          <w:sz w:val="24"/>
          <w:szCs w:val="24"/>
        </w:rPr>
        <w:t>Management consultants</w:t>
      </w:r>
      <w:r>
        <w:rPr>
          <w:sz w:val="24"/>
          <w:szCs w:val="24"/>
        </w:rPr>
        <w:t xml:space="preserve">; </w:t>
      </w:r>
    </w:p>
    <w:p w:rsidR="00B6101E" w:rsidRDefault="00B6101E" w:rsidP="00B6101E">
      <w:pPr>
        <w:pStyle w:val="ListParagraph"/>
        <w:numPr>
          <w:ilvl w:val="2"/>
          <w:numId w:val="40"/>
        </w:numPr>
        <w:spacing w:after="360" w:line="240" w:lineRule="auto"/>
        <w:rPr>
          <w:sz w:val="24"/>
          <w:szCs w:val="24"/>
        </w:rPr>
      </w:pPr>
      <w:r>
        <w:rPr>
          <w:sz w:val="24"/>
          <w:szCs w:val="24"/>
        </w:rPr>
        <w:t>Financial advisors;</w:t>
      </w:r>
    </w:p>
    <w:p w:rsidR="00B6101E" w:rsidRPr="00847603" w:rsidRDefault="00B6101E" w:rsidP="00B6101E">
      <w:pPr>
        <w:pStyle w:val="ListParagraph"/>
        <w:numPr>
          <w:ilvl w:val="2"/>
          <w:numId w:val="40"/>
        </w:numPr>
        <w:spacing w:after="360" w:line="240" w:lineRule="auto"/>
        <w:rPr>
          <w:sz w:val="24"/>
          <w:szCs w:val="24"/>
        </w:rPr>
      </w:pPr>
      <w:r>
        <w:rPr>
          <w:sz w:val="24"/>
          <w:szCs w:val="24"/>
        </w:rPr>
        <w:t>Company mentors</w:t>
      </w:r>
    </w:p>
    <w:p w:rsidR="00B6101E" w:rsidRPr="00847603" w:rsidRDefault="00B6101E" w:rsidP="00B6101E">
      <w:pPr>
        <w:pStyle w:val="ListParagraph"/>
        <w:spacing w:after="360" w:line="240" w:lineRule="auto"/>
        <w:ind w:left="1224"/>
        <w:rPr>
          <w:sz w:val="24"/>
          <w:szCs w:val="24"/>
        </w:rPr>
      </w:pPr>
    </w:p>
    <w:p w:rsidR="00B6101E" w:rsidRDefault="00B6101E" w:rsidP="00B6101E">
      <w:pPr>
        <w:pStyle w:val="ListParagraph"/>
        <w:keepNext/>
        <w:keepLines/>
        <w:numPr>
          <w:ilvl w:val="1"/>
          <w:numId w:val="15"/>
        </w:numPr>
        <w:ind w:hanging="792"/>
        <w:rPr>
          <w:sz w:val="24"/>
          <w:szCs w:val="24"/>
        </w:rPr>
      </w:pPr>
      <w:r w:rsidRPr="00847603">
        <w:rPr>
          <w:sz w:val="24"/>
          <w:szCs w:val="24"/>
        </w:rPr>
        <w:t xml:space="preserve">Individuals to whom all/ majority of shareholders defer on a single </w:t>
      </w:r>
      <w:r>
        <w:rPr>
          <w:sz w:val="24"/>
          <w:szCs w:val="24"/>
        </w:rPr>
        <w:t xml:space="preserve">issue. For example the issue of a dividend. </w:t>
      </w:r>
    </w:p>
    <w:p w:rsidR="00B6101E" w:rsidRDefault="00B6101E" w:rsidP="00B6101E">
      <w:pPr>
        <w:pStyle w:val="ListParagraph"/>
        <w:spacing w:after="120" w:line="240" w:lineRule="auto"/>
        <w:ind w:left="788" w:hanging="650"/>
        <w:rPr>
          <w:sz w:val="24"/>
          <w:szCs w:val="24"/>
        </w:rPr>
      </w:pPr>
    </w:p>
    <w:p w:rsidR="00B6101E" w:rsidRDefault="00B6101E" w:rsidP="00B6101E">
      <w:pPr>
        <w:pStyle w:val="ListParagraph"/>
        <w:keepNext/>
        <w:keepLines/>
        <w:numPr>
          <w:ilvl w:val="1"/>
          <w:numId w:val="15"/>
        </w:numPr>
        <w:ind w:hanging="792"/>
        <w:rPr>
          <w:sz w:val="24"/>
          <w:szCs w:val="24"/>
        </w:rPr>
      </w:pPr>
      <w:r>
        <w:rPr>
          <w:sz w:val="24"/>
          <w:szCs w:val="24"/>
        </w:rPr>
        <w:t>Regulators acting in a regulatory capacity.</w:t>
      </w:r>
    </w:p>
    <w:p w:rsidR="00B6101E" w:rsidRPr="00847603" w:rsidRDefault="00B6101E" w:rsidP="00B6101E">
      <w:pPr>
        <w:pStyle w:val="ListParagraph"/>
        <w:spacing w:after="0" w:line="240" w:lineRule="auto"/>
        <w:ind w:left="788"/>
        <w:rPr>
          <w:sz w:val="24"/>
          <w:szCs w:val="24"/>
        </w:rPr>
      </w:pPr>
      <w:bookmarkStart w:id="31" w:name="_GoBack"/>
      <w:bookmarkEnd w:id="31"/>
    </w:p>
    <w:p w:rsidR="00B6101E" w:rsidRPr="00847603" w:rsidRDefault="00B6101E" w:rsidP="00B6101E">
      <w:pPr>
        <w:pStyle w:val="ListParagraph"/>
        <w:keepNext/>
        <w:keepLines/>
        <w:numPr>
          <w:ilvl w:val="0"/>
          <w:numId w:val="15"/>
        </w:numPr>
        <w:rPr>
          <w:b/>
          <w:sz w:val="24"/>
          <w:szCs w:val="24"/>
        </w:rPr>
      </w:pPr>
      <w:r w:rsidRPr="00847603">
        <w:rPr>
          <w:b/>
          <w:sz w:val="24"/>
          <w:szCs w:val="24"/>
        </w:rPr>
        <w:t>Trusts</w:t>
      </w:r>
      <w:r>
        <w:rPr>
          <w:b/>
          <w:sz w:val="24"/>
          <w:szCs w:val="24"/>
        </w:rPr>
        <w:t xml:space="preserve"> and firms</w:t>
      </w:r>
    </w:p>
    <w:p w:rsidR="00B6101E" w:rsidRPr="00847603" w:rsidRDefault="00B6101E" w:rsidP="00B6101E">
      <w:pPr>
        <w:pStyle w:val="ListParagraph"/>
        <w:keepNext/>
        <w:keepLines/>
        <w:numPr>
          <w:ilvl w:val="1"/>
          <w:numId w:val="15"/>
        </w:numPr>
        <w:ind w:hanging="792"/>
        <w:rPr>
          <w:sz w:val="24"/>
          <w:szCs w:val="24"/>
        </w:rPr>
      </w:pPr>
      <w:r w:rsidRPr="00EC09B9">
        <w:rPr>
          <w:sz w:val="24"/>
          <w:szCs w:val="24"/>
        </w:rPr>
        <w:t>The</w:t>
      </w:r>
      <w:r w:rsidRPr="00847603">
        <w:rPr>
          <w:sz w:val="24"/>
          <w:szCs w:val="24"/>
        </w:rPr>
        <w:t xml:space="preserve"> fifth condition to be a person with significant control sets out the conditions when a company is controlled by a trust or firm.</w:t>
      </w:r>
    </w:p>
    <w:p w:rsidR="00B6101E" w:rsidRPr="00847603" w:rsidRDefault="00B6101E" w:rsidP="00B6101E">
      <w:pPr>
        <w:pStyle w:val="ListParagraph"/>
        <w:keepNext/>
        <w:keepLines/>
        <w:numPr>
          <w:ilvl w:val="2"/>
          <w:numId w:val="16"/>
        </w:numPr>
        <w:rPr>
          <w:sz w:val="24"/>
          <w:szCs w:val="24"/>
        </w:rPr>
      </w:pPr>
      <w:r w:rsidRPr="00847603">
        <w:rPr>
          <w:i/>
          <w:sz w:val="24"/>
          <w:szCs w:val="24"/>
        </w:rPr>
        <w:t>The fifth condition is that-</w:t>
      </w:r>
    </w:p>
    <w:p w:rsidR="00B6101E" w:rsidRPr="00847603" w:rsidRDefault="00B6101E" w:rsidP="00B6101E">
      <w:pPr>
        <w:pStyle w:val="ListParagraph"/>
        <w:keepNext/>
        <w:keepLines/>
        <w:numPr>
          <w:ilvl w:val="3"/>
          <w:numId w:val="16"/>
        </w:numPr>
        <w:rPr>
          <w:sz w:val="24"/>
          <w:szCs w:val="24"/>
        </w:rPr>
      </w:pPr>
      <w:r w:rsidRPr="00847603">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B6101E" w:rsidRPr="00847603" w:rsidRDefault="00B6101E" w:rsidP="00B6101E">
      <w:pPr>
        <w:pStyle w:val="ListParagraph"/>
        <w:numPr>
          <w:ilvl w:val="3"/>
          <w:numId w:val="16"/>
        </w:numPr>
        <w:rPr>
          <w:sz w:val="24"/>
          <w:szCs w:val="24"/>
        </w:rPr>
      </w:pPr>
      <w:r w:rsidRPr="00847603">
        <w:rPr>
          <w:i/>
          <w:sz w:val="24"/>
          <w:szCs w:val="24"/>
        </w:rPr>
        <w:t>X has the right to exercise, or actually exercises,</w:t>
      </w:r>
      <w:r w:rsidRPr="00847603">
        <w:rPr>
          <w:b/>
          <w:i/>
          <w:sz w:val="24"/>
          <w:szCs w:val="24"/>
        </w:rPr>
        <w:t xml:space="preserve"> significant influence or control </w:t>
      </w:r>
      <w:r w:rsidRPr="00847603">
        <w:rPr>
          <w:i/>
          <w:sz w:val="24"/>
          <w:szCs w:val="24"/>
        </w:rPr>
        <w:t>over the activities of that trust or firm.</w:t>
      </w:r>
    </w:p>
    <w:p w:rsidR="00B6101E" w:rsidRPr="00847603" w:rsidRDefault="00B6101E" w:rsidP="00B6101E">
      <w:pPr>
        <w:pStyle w:val="ListParagraph"/>
        <w:ind w:left="792"/>
        <w:rPr>
          <w:sz w:val="24"/>
          <w:szCs w:val="24"/>
        </w:rPr>
      </w:pPr>
    </w:p>
    <w:p w:rsidR="00B6101E" w:rsidRPr="00847603" w:rsidRDefault="00B6101E" w:rsidP="00B6101E">
      <w:pPr>
        <w:pStyle w:val="ListParagraph"/>
        <w:keepNext/>
        <w:keepLines/>
        <w:numPr>
          <w:ilvl w:val="1"/>
          <w:numId w:val="15"/>
        </w:numPr>
        <w:ind w:hanging="792"/>
        <w:rPr>
          <w:sz w:val="24"/>
          <w:szCs w:val="24"/>
        </w:rPr>
      </w:pPr>
      <w:r w:rsidRPr="00847603">
        <w:rPr>
          <w:sz w:val="24"/>
          <w:szCs w:val="24"/>
        </w:rPr>
        <w:t xml:space="preserve">An individual </w:t>
      </w:r>
      <w:r>
        <w:rPr>
          <w:sz w:val="24"/>
          <w:szCs w:val="24"/>
        </w:rPr>
        <w:t>would</w:t>
      </w:r>
      <w:r w:rsidRPr="00847603">
        <w:rPr>
          <w:sz w:val="24"/>
          <w:szCs w:val="24"/>
        </w:rPr>
        <w:t xml:space="preserve"> be considered to be exercising significant influence </w:t>
      </w:r>
      <w:r>
        <w:rPr>
          <w:sz w:val="24"/>
          <w:szCs w:val="24"/>
        </w:rPr>
        <w:t>or</w:t>
      </w:r>
      <w:r w:rsidRPr="00847603">
        <w:rPr>
          <w:sz w:val="24"/>
          <w:szCs w:val="24"/>
        </w:rPr>
        <w:t xml:space="preserve"> control </w:t>
      </w:r>
      <w:r>
        <w:rPr>
          <w:sz w:val="24"/>
          <w:szCs w:val="24"/>
        </w:rPr>
        <w:t>over</w:t>
      </w:r>
      <w:r w:rsidRPr="00847603">
        <w:rPr>
          <w:sz w:val="24"/>
          <w:szCs w:val="24"/>
        </w:rPr>
        <w:t xml:space="preserve"> the activities of the trust if they have the right to, or actually exercise powers over the activities of the trust.  The following is a </w:t>
      </w:r>
      <w:r>
        <w:rPr>
          <w:sz w:val="24"/>
          <w:szCs w:val="24"/>
        </w:rPr>
        <w:t xml:space="preserve">non-exclusive </w:t>
      </w:r>
      <w:r w:rsidRPr="00847603">
        <w:rPr>
          <w:sz w:val="24"/>
          <w:szCs w:val="24"/>
        </w:rPr>
        <w:t xml:space="preserve">list of examples, where we would consider that </w:t>
      </w:r>
      <w:r>
        <w:rPr>
          <w:sz w:val="24"/>
          <w:szCs w:val="24"/>
        </w:rPr>
        <w:t>a</w:t>
      </w:r>
      <w:r w:rsidRPr="00847603">
        <w:rPr>
          <w:sz w:val="24"/>
          <w:szCs w:val="24"/>
        </w:rPr>
        <w:t xml:space="preserve">n individual is exercising significant influence </w:t>
      </w:r>
      <w:r>
        <w:rPr>
          <w:sz w:val="24"/>
          <w:szCs w:val="24"/>
        </w:rPr>
        <w:t>or</w:t>
      </w:r>
      <w:r w:rsidRPr="00847603">
        <w:rPr>
          <w:sz w:val="24"/>
          <w:szCs w:val="24"/>
        </w:rPr>
        <w:t xml:space="preserve"> control over the trust;</w:t>
      </w:r>
    </w:p>
    <w:p w:rsidR="00B6101E" w:rsidRPr="00847603" w:rsidRDefault="00B6101E" w:rsidP="00B6101E">
      <w:pPr>
        <w:pStyle w:val="ListParagraph"/>
        <w:numPr>
          <w:ilvl w:val="2"/>
          <w:numId w:val="16"/>
        </w:numPr>
        <w:rPr>
          <w:sz w:val="24"/>
          <w:szCs w:val="24"/>
        </w:rPr>
      </w:pPr>
      <w:r>
        <w:rPr>
          <w:sz w:val="24"/>
          <w:szCs w:val="24"/>
        </w:rPr>
        <w:t>a power to unilaterally appoint or remove trustees, except through application to the courts;</w:t>
      </w:r>
    </w:p>
    <w:p w:rsidR="00B6101E" w:rsidRPr="00847603" w:rsidRDefault="00B6101E" w:rsidP="00B6101E">
      <w:pPr>
        <w:pStyle w:val="ListParagraph"/>
        <w:numPr>
          <w:ilvl w:val="2"/>
          <w:numId w:val="16"/>
        </w:numPr>
        <w:rPr>
          <w:sz w:val="24"/>
          <w:szCs w:val="24"/>
        </w:rPr>
      </w:pPr>
      <w:r>
        <w:rPr>
          <w:sz w:val="24"/>
          <w:szCs w:val="24"/>
        </w:rPr>
        <w:t>an ability to direct</w:t>
      </w:r>
      <w:r w:rsidRPr="00847603">
        <w:rPr>
          <w:sz w:val="24"/>
          <w:szCs w:val="24"/>
        </w:rPr>
        <w:t xml:space="preserve"> the </w:t>
      </w:r>
      <w:r>
        <w:rPr>
          <w:sz w:val="24"/>
          <w:szCs w:val="24"/>
        </w:rPr>
        <w:t>distribution of funds or assets;</w:t>
      </w:r>
    </w:p>
    <w:p w:rsidR="00B6101E" w:rsidRPr="00847603" w:rsidRDefault="00B6101E" w:rsidP="00B6101E">
      <w:pPr>
        <w:pStyle w:val="ListParagraph"/>
        <w:numPr>
          <w:ilvl w:val="2"/>
          <w:numId w:val="16"/>
        </w:numPr>
        <w:rPr>
          <w:sz w:val="24"/>
          <w:szCs w:val="24"/>
        </w:rPr>
      </w:pPr>
      <w:r>
        <w:rPr>
          <w:sz w:val="24"/>
          <w:szCs w:val="24"/>
        </w:rPr>
        <w:t xml:space="preserve">an ability to direct </w:t>
      </w:r>
      <w:r w:rsidRPr="00847603">
        <w:rPr>
          <w:sz w:val="24"/>
          <w:szCs w:val="24"/>
        </w:rPr>
        <w:t>in</w:t>
      </w:r>
      <w:r>
        <w:rPr>
          <w:sz w:val="24"/>
          <w:szCs w:val="24"/>
        </w:rPr>
        <w:t>vestment decisions of the trust;</w:t>
      </w:r>
    </w:p>
    <w:p w:rsidR="00B6101E" w:rsidRPr="00847603" w:rsidRDefault="00B6101E" w:rsidP="00B6101E">
      <w:pPr>
        <w:pStyle w:val="ListParagraph"/>
        <w:numPr>
          <w:ilvl w:val="2"/>
          <w:numId w:val="16"/>
        </w:numPr>
        <w:rPr>
          <w:sz w:val="24"/>
          <w:szCs w:val="24"/>
        </w:rPr>
      </w:pPr>
      <w:r>
        <w:rPr>
          <w:sz w:val="24"/>
          <w:szCs w:val="24"/>
        </w:rPr>
        <w:t>a power to amend the trust deed;</w:t>
      </w:r>
    </w:p>
    <w:p w:rsidR="00B6101E" w:rsidRPr="00847603" w:rsidRDefault="00B6101E" w:rsidP="00B6101E">
      <w:pPr>
        <w:pStyle w:val="ListParagraph"/>
        <w:numPr>
          <w:ilvl w:val="2"/>
          <w:numId w:val="16"/>
        </w:numPr>
        <w:rPr>
          <w:sz w:val="24"/>
          <w:szCs w:val="24"/>
        </w:rPr>
      </w:pPr>
      <w:r>
        <w:rPr>
          <w:sz w:val="24"/>
          <w:szCs w:val="24"/>
        </w:rPr>
        <w:t xml:space="preserve">a </w:t>
      </w:r>
      <w:r w:rsidRPr="00847603">
        <w:rPr>
          <w:sz w:val="24"/>
          <w:szCs w:val="24"/>
        </w:rPr>
        <w:t>power to revoke</w:t>
      </w:r>
      <w:r>
        <w:rPr>
          <w:sz w:val="24"/>
          <w:szCs w:val="24"/>
        </w:rPr>
        <w:t xml:space="preserve"> the trust;</w:t>
      </w:r>
      <w:r w:rsidRPr="00847603">
        <w:rPr>
          <w:sz w:val="24"/>
          <w:szCs w:val="24"/>
        </w:rPr>
        <w:t xml:space="preserve">                                        </w:t>
      </w:r>
    </w:p>
    <w:p w:rsidR="00B6101E" w:rsidRPr="00847603" w:rsidRDefault="00B6101E" w:rsidP="00B6101E">
      <w:pPr>
        <w:pStyle w:val="ListParagraph"/>
        <w:numPr>
          <w:ilvl w:val="2"/>
          <w:numId w:val="16"/>
        </w:numPr>
        <w:rPr>
          <w:sz w:val="24"/>
          <w:szCs w:val="24"/>
        </w:rPr>
      </w:pPr>
      <w:proofErr w:type="gramStart"/>
      <w:r>
        <w:rPr>
          <w:sz w:val="24"/>
          <w:szCs w:val="24"/>
        </w:rPr>
        <w:t>the</w:t>
      </w:r>
      <w:proofErr w:type="gramEnd"/>
      <w:r>
        <w:rPr>
          <w:sz w:val="24"/>
          <w:szCs w:val="24"/>
        </w:rPr>
        <w:t xml:space="preserve"> individual has issued instructions as to </w:t>
      </w:r>
      <w:r w:rsidRPr="00847603">
        <w:rPr>
          <w:sz w:val="24"/>
          <w:szCs w:val="24"/>
        </w:rPr>
        <w:t xml:space="preserve">the activities of the trust </w:t>
      </w:r>
      <w:r>
        <w:rPr>
          <w:sz w:val="24"/>
          <w:szCs w:val="24"/>
        </w:rPr>
        <w:t xml:space="preserve">(whether binding or not) </w:t>
      </w:r>
      <w:r w:rsidRPr="00847603">
        <w:rPr>
          <w:sz w:val="24"/>
          <w:szCs w:val="24"/>
        </w:rPr>
        <w:t>to the trustee</w:t>
      </w:r>
      <w:r>
        <w:rPr>
          <w:sz w:val="24"/>
          <w:szCs w:val="24"/>
        </w:rPr>
        <w:t>(s) or to any</w:t>
      </w:r>
      <w:r w:rsidRPr="00847603">
        <w:rPr>
          <w:sz w:val="24"/>
          <w:szCs w:val="24"/>
        </w:rPr>
        <w:t xml:space="preserve"> other </w:t>
      </w:r>
      <w:r>
        <w:rPr>
          <w:sz w:val="24"/>
          <w:szCs w:val="24"/>
        </w:rPr>
        <w:t xml:space="preserve">person </w:t>
      </w:r>
      <w:r w:rsidRPr="00847603">
        <w:rPr>
          <w:sz w:val="24"/>
          <w:szCs w:val="24"/>
        </w:rPr>
        <w:t>who is exercising significant influence or control over the trust.</w:t>
      </w:r>
    </w:p>
    <w:p w:rsidR="00B6101E" w:rsidRDefault="00B6101E" w:rsidP="00B6101E">
      <w:pPr>
        <w:pStyle w:val="ListParagraph"/>
        <w:ind w:left="792"/>
        <w:rPr>
          <w:sz w:val="24"/>
          <w:szCs w:val="24"/>
        </w:rPr>
      </w:pPr>
    </w:p>
    <w:p w:rsidR="00B6101E" w:rsidRPr="008C2C59" w:rsidRDefault="00B6101E" w:rsidP="00B6101E">
      <w:pPr>
        <w:pStyle w:val="ListParagraph"/>
        <w:keepNext/>
        <w:keepLines/>
        <w:numPr>
          <w:ilvl w:val="1"/>
          <w:numId w:val="15"/>
        </w:numPr>
        <w:ind w:hanging="792"/>
        <w:rPr>
          <w:sz w:val="24"/>
          <w:szCs w:val="24"/>
        </w:rPr>
      </w:pPr>
      <w:r>
        <w:rPr>
          <w:sz w:val="24"/>
          <w:szCs w:val="24"/>
        </w:rPr>
        <w:t xml:space="preserve">Any Settlor or Beneficiary who is actively involved in directing the activities of the trust. </w:t>
      </w:r>
    </w:p>
    <w:p w:rsidR="00B6101E" w:rsidRPr="00847603" w:rsidRDefault="00B6101E" w:rsidP="00B6101E">
      <w:pPr>
        <w:pStyle w:val="ListParagraph"/>
        <w:ind w:left="1224"/>
        <w:rPr>
          <w:sz w:val="24"/>
          <w:szCs w:val="24"/>
        </w:rPr>
      </w:pPr>
    </w:p>
    <w:p w:rsidR="00B6101E" w:rsidRPr="00314F13" w:rsidRDefault="00B6101E" w:rsidP="00B6101E">
      <w:pPr>
        <w:pStyle w:val="ListParagraph"/>
        <w:keepNext/>
        <w:keepLines/>
        <w:numPr>
          <w:ilvl w:val="1"/>
          <w:numId w:val="15"/>
        </w:numPr>
        <w:ind w:hanging="792"/>
        <w:rPr>
          <w:sz w:val="24"/>
          <w:szCs w:val="24"/>
        </w:rPr>
      </w:pPr>
      <w:r w:rsidRPr="00F85EEE">
        <w:rPr>
          <w:sz w:val="24"/>
          <w:szCs w:val="24"/>
        </w:rPr>
        <w:lastRenderedPageBreak/>
        <w:t>In most English Limited Partnerships the General Partners or anyone else who exercises significant influence or control over the management or activities of the partnership or firm would be considered a person with significant control.</w:t>
      </w:r>
    </w:p>
    <w:p w:rsidR="00190DD7" w:rsidRDefault="00190DD7" w:rsidP="00190DD7">
      <w:pPr>
        <w:spacing w:after="0"/>
        <w:rPr>
          <w:rFonts w:cstheme="minorHAnsi"/>
          <w:sz w:val="24"/>
          <w:szCs w:val="24"/>
          <w:highlight w:val="lightGray"/>
        </w:rPr>
      </w:pPr>
    </w:p>
    <w:p w:rsidR="00190DD7" w:rsidRPr="008005FB" w:rsidRDefault="00190DD7" w:rsidP="00190DD7">
      <w:pPr>
        <w:spacing w:after="0"/>
        <w:rPr>
          <w:rFonts w:cstheme="minorHAnsi"/>
          <w:sz w:val="24"/>
          <w:szCs w:val="24"/>
        </w:rPr>
      </w:pPr>
    </w:p>
    <w:p w:rsidR="00190DD7" w:rsidRDefault="00190DD7" w:rsidP="00190DD7">
      <w:pPr>
        <w:spacing w:after="0"/>
        <w:rPr>
          <w:rFonts w:cstheme="minorHAnsi"/>
          <w:b/>
          <w:sz w:val="24"/>
          <w:szCs w:val="24"/>
        </w:rPr>
      </w:pPr>
      <w:r>
        <w:rPr>
          <w:rFonts w:cstheme="minorHAnsi"/>
          <w:b/>
          <w:sz w:val="24"/>
          <w:szCs w:val="24"/>
        </w:rPr>
        <w:br w:type="page"/>
      </w:r>
    </w:p>
    <w:p w:rsidR="00F359B5" w:rsidRDefault="00190DD7" w:rsidP="00F359B5">
      <w:pPr>
        <w:pStyle w:val="Heading1"/>
        <w:spacing w:before="0"/>
      </w:pPr>
      <w:bookmarkStart w:id="32" w:name="_Toc429656309"/>
      <w:bookmarkStart w:id="33" w:name="_Toc431216367"/>
      <w:r>
        <w:lastRenderedPageBreak/>
        <w:t xml:space="preserve">Annex </w:t>
      </w:r>
      <w:proofErr w:type="gramStart"/>
      <w:r>
        <w:t>2</w:t>
      </w:r>
      <w:r w:rsidR="00F359B5">
        <w:t xml:space="preserve"> Suppressing PSC information in exceptional circumstances</w:t>
      </w:r>
      <w:proofErr w:type="gramEnd"/>
      <w:r w:rsidR="00F359B5">
        <w:t>.</w:t>
      </w:r>
      <w:bookmarkEnd w:id="32"/>
      <w:bookmarkEnd w:id="33"/>
      <w:r w:rsidR="00F359B5">
        <w:t xml:space="preserve"> </w:t>
      </w:r>
    </w:p>
    <w:p w:rsidR="00F359B5" w:rsidRDefault="00F359B5" w:rsidP="00F359B5">
      <w:pPr>
        <w:spacing w:after="0"/>
      </w:pPr>
    </w:p>
    <w:p w:rsidR="00F359B5" w:rsidRPr="00D77877" w:rsidRDefault="00F359B5" w:rsidP="00D77877">
      <w:pPr>
        <w:pStyle w:val="ListParagraph"/>
        <w:numPr>
          <w:ilvl w:val="0"/>
          <w:numId w:val="33"/>
        </w:numPr>
        <w:spacing w:after="0"/>
        <w:rPr>
          <w:rFonts w:cstheme="minorHAnsi"/>
          <w:sz w:val="24"/>
          <w:szCs w:val="24"/>
        </w:rPr>
      </w:pPr>
      <w:r w:rsidRPr="00D77877">
        <w:rPr>
          <w:rFonts w:cstheme="minorHAnsi"/>
          <w:sz w:val="24"/>
          <w:szCs w:val="24"/>
        </w:rPr>
        <w:t xml:space="preserve">Company information in the UK is usually public, apart from residential addresses and the day of the date of birth of individuals involved in a company. People with Significant Control (PSC) information will also be public, in the interests of transparency. </w:t>
      </w:r>
    </w:p>
    <w:p w:rsidR="00F359B5" w:rsidRPr="007C4F07" w:rsidRDefault="00F359B5" w:rsidP="00F359B5">
      <w:pPr>
        <w:spacing w:after="0"/>
        <w:rPr>
          <w:rFonts w:cstheme="minorHAnsi"/>
          <w:sz w:val="24"/>
          <w:szCs w:val="24"/>
        </w:rPr>
      </w:pPr>
    </w:p>
    <w:p w:rsidR="00F359B5" w:rsidRPr="00D77877" w:rsidRDefault="00F359B5" w:rsidP="00D77877">
      <w:pPr>
        <w:pStyle w:val="ListParagraph"/>
        <w:numPr>
          <w:ilvl w:val="0"/>
          <w:numId w:val="33"/>
        </w:numPr>
        <w:spacing w:after="0"/>
        <w:rPr>
          <w:rFonts w:cstheme="minorHAnsi"/>
          <w:sz w:val="24"/>
          <w:szCs w:val="24"/>
        </w:rPr>
      </w:pPr>
      <w:r w:rsidRPr="00D77877">
        <w:rPr>
          <w:rFonts w:cstheme="minorHAnsi"/>
          <w:sz w:val="24"/>
          <w:szCs w:val="24"/>
        </w:rPr>
        <w:t xml:space="preserve">If you consider exceptional circumstances apply to you as a PSC of Company </w:t>
      </w:r>
      <w:proofErr w:type="gramStart"/>
      <w:r w:rsidRPr="00D77877">
        <w:rPr>
          <w:rFonts w:cstheme="minorHAnsi"/>
          <w:sz w:val="24"/>
          <w:szCs w:val="24"/>
        </w:rPr>
        <w:t>A</w:t>
      </w:r>
      <w:proofErr w:type="gramEnd"/>
      <w:r w:rsidRPr="00D77877">
        <w:rPr>
          <w:rFonts w:cstheme="minorHAnsi"/>
          <w:sz w:val="24"/>
          <w:szCs w:val="24"/>
        </w:rPr>
        <w:t xml:space="preserve"> resulting in a serious risk of violence or intimidation, then you can apply for your PSC information to be protected and not made public. You will still have to comply with all the remaining PSC requirements and PSC information will still be available to law enforcement. </w:t>
      </w:r>
    </w:p>
    <w:p w:rsidR="00F359B5" w:rsidRPr="007C4F07" w:rsidRDefault="00F359B5" w:rsidP="00F359B5">
      <w:pPr>
        <w:spacing w:after="0"/>
        <w:rPr>
          <w:rFonts w:cstheme="minorHAnsi"/>
          <w:sz w:val="24"/>
          <w:szCs w:val="24"/>
        </w:rPr>
      </w:pPr>
    </w:p>
    <w:p w:rsidR="00F359B5" w:rsidRPr="00D77877" w:rsidRDefault="00F359B5" w:rsidP="00D77877">
      <w:pPr>
        <w:pStyle w:val="ListParagraph"/>
        <w:numPr>
          <w:ilvl w:val="0"/>
          <w:numId w:val="33"/>
        </w:numPr>
        <w:spacing w:after="0"/>
        <w:rPr>
          <w:rFonts w:cstheme="minorHAnsi"/>
          <w:sz w:val="24"/>
          <w:szCs w:val="24"/>
        </w:rPr>
      </w:pPr>
      <w:r w:rsidRPr="00D77877">
        <w:rPr>
          <w:rFonts w:cstheme="minorHAnsi"/>
          <w:sz w:val="24"/>
          <w:szCs w:val="24"/>
        </w:rPr>
        <w:t xml:space="preserve">This guidance will help you and Company A determine whether you need to apply for two categories of protection set out below. You should refer to chapter </w:t>
      </w:r>
      <w:r w:rsidR="00190DD7">
        <w:rPr>
          <w:rFonts w:cstheme="minorHAnsi"/>
          <w:sz w:val="24"/>
          <w:szCs w:val="24"/>
        </w:rPr>
        <w:t>9</w:t>
      </w:r>
      <w:r w:rsidRPr="00D77877">
        <w:rPr>
          <w:rFonts w:cstheme="minorHAnsi"/>
          <w:sz w:val="24"/>
          <w:szCs w:val="24"/>
        </w:rPr>
        <w:t xml:space="preserve"> to understand more about where PSC information is made available under normal circumstances. If you think you do need to apply for protection, more information on how to do so is available here (link)  </w:t>
      </w:r>
    </w:p>
    <w:p w:rsidR="00F359B5" w:rsidRDefault="00F359B5" w:rsidP="00F359B5">
      <w:pPr>
        <w:spacing w:after="0"/>
        <w:rPr>
          <w:rFonts w:cstheme="minorHAnsi"/>
          <w:b/>
          <w:sz w:val="24"/>
          <w:szCs w:val="24"/>
        </w:rPr>
      </w:pPr>
    </w:p>
    <w:p w:rsidR="00F359B5" w:rsidRPr="00436CB2" w:rsidRDefault="00F359B5" w:rsidP="00F359B5">
      <w:pPr>
        <w:pStyle w:val="Heading2"/>
        <w:spacing w:before="0"/>
      </w:pPr>
      <w:bookmarkStart w:id="34" w:name="_Toc429656310"/>
      <w:bookmarkStart w:id="35" w:name="_Toc431216368"/>
      <w:r w:rsidRPr="00436CB2">
        <w:t>Categories of protection</w:t>
      </w:r>
      <w:bookmarkEnd w:id="34"/>
      <w:bookmarkEnd w:id="35"/>
    </w:p>
    <w:p w:rsidR="00F359B5" w:rsidRPr="00436CB2" w:rsidRDefault="00F359B5" w:rsidP="00F359B5">
      <w:pPr>
        <w:spacing w:after="0"/>
        <w:rPr>
          <w:rFonts w:cstheme="minorHAnsi"/>
          <w:b/>
          <w:sz w:val="24"/>
          <w:szCs w:val="24"/>
        </w:rPr>
      </w:pPr>
      <w:r w:rsidRPr="00436CB2">
        <w:rPr>
          <w:rFonts w:cstheme="minorHAnsi"/>
          <w:b/>
          <w:sz w:val="24"/>
          <w:szCs w:val="24"/>
        </w:rPr>
        <w:t xml:space="preserve"> </w:t>
      </w:r>
    </w:p>
    <w:p w:rsidR="00190DD7" w:rsidRDefault="00F359B5" w:rsidP="00190DD7">
      <w:pPr>
        <w:pStyle w:val="ListParagraph"/>
        <w:numPr>
          <w:ilvl w:val="0"/>
          <w:numId w:val="33"/>
        </w:numPr>
        <w:spacing w:after="0"/>
        <w:rPr>
          <w:rFonts w:cstheme="minorHAnsi"/>
          <w:sz w:val="24"/>
          <w:szCs w:val="24"/>
        </w:rPr>
      </w:pPr>
      <w:r w:rsidRPr="00190DD7">
        <w:rPr>
          <w:rFonts w:cstheme="minorHAnsi"/>
          <w:sz w:val="24"/>
          <w:szCs w:val="24"/>
        </w:rPr>
        <w:t xml:space="preserve">There are two categories of protection for PSC information. </w:t>
      </w:r>
    </w:p>
    <w:p w:rsidR="00F359B5" w:rsidRPr="00190DD7" w:rsidRDefault="00F359B5" w:rsidP="00F359B5">
      <w:pPr>
        <w:pStyle w:val="ListParagraph"/>
        <w:numPr>
          <w:ilvl w:val="0"/>
          <w:numId w:val="31"/>
        </w:numPr>
        <w:spacing w:after="0"/>
        <w:rPr>
          <w:rFonts w:cstheme="minorHAnsi"/>
          <w:sz w:val="24"/>
          <w:szCs w:val="24"/>
        </w:rPr>
      </w:pPr>
      <w:r w:rsidRPr="00190DD7">
        <w:rPr>
          <w:rFonts w:cstheme="minorHAnsi"/>
          <w:sz w:val="24"/>
          <w:szCs w:val="24"/>
        </w:rPr>
        <w:t>Preventing the PSC’s usual residential address being shared with credit reference agencies</w:t>
      </w:r>
    </w:p>
    <w:p w:rsidR="00F359B5" w:rsidRPr="00436CB2" w:rsidRDefault="00F359B5" w:rsidP="00F359B5">
      <w:pPr>
        <w:pStyle w:val="ListParagraph"/>
        <w:numPr>
          <w:ilvl w:val="2"/>
          <w:numId w:val="31"/>
        </w:numPr>
        <w:spacing w:after="0"/>
        <w:rPr>
          <w:rFonts w:cstheme="minorHAnsi"/>
          <w:sz w:val="24"/>
          <w:szCs w:val="24"/>
        </w:rPr>
      </w:pPr>
      <w:r w:rsidRPr="00436CB2">
        <w:rPr>
          <w:rFonts w:cstheme="minorHAnsi"/>
          <w:sz w:val="24"/>
          <w:szCs w:val="24"/>
        </w:rPr>
        <w:t>(Residential addresses are never made public on a company’s own register or on the central public register at Companies House, but Companies House does normally share them with credit reference agencies)</w:t>
      </w:r>
    </w:p>
    <w:p w:rsidR="00F359B5" w:rsidRPr="00436CB2" w:rsidRDefault="00F359B5" w:rsidP="00F359B5">
      <w:pPr>
        <w:pStyle w:val="ListParagraph"/>
        <w:numPr>
          <w:ilvl w:val="0"/>
          <w:numId w:val="31"/>
        </w:numPr>
        <w:spacing w:after="0"/>
        <w:rPr>
          <w:rFonts w:cstheme="minorHAnsi"/>
          <w:sz w:val="24"/>
          <w:szCs w:val="24"/>
        </w:rPr>
      </w:pPr>
      <w:r w:rsidRPr="00436CB2">
        <w:rPr>
          <w:rFonts w:cstheme="minorHAnsi"/>
          <w:sz w:val="24"/>
          <w:szCs w:val="24"/>
        </w:rPr>
        <w:t>Preventing any information about the PSC being seen on the public record</w:t>
      </w:r>
      <w:r>
        <w:rPr>
          <w:rFonts w:cstheme="minorHAnsi"/>
          <w:sz w:val="24"/>
          <w:szCs w:val="24"/>
        </w:rPr>
        <w:t xml:space="preserve"> – removing relevant retrospective PSC information and replacing relevant PSC information </w:t>
      </w:r>
      <w:r w:rsidRPr="00436CB2">
        <w:rPr>
          <w:rFonts w:cstheme="minorHAnsi"/>
          <w:sz w:val="24"/>
          <w:szCs w:val="24"/>
        </w:rPr>
        <w:t>with a note that protection is in place</w:t>
      </w:r>
      <w:r w:rsidR="00190DD7">
        <w:rPr>
          <w:rFonts w:cstheme="minorHAnsi"/>
          <w:sz w:val="24"/>
          <w:szCs w:val="24"/>
        </w:rPr>
        <w:t>; and p</w:t>
      </w:r>
      <w:r w:rsidR="00190DD7" w:rsidRPr="003E7486">
        <w:rPr>
          <w:rFonts w:cstheme="minorHAnsi"/>
          <w:sz w:val="24"/>
          <w:szCs w:val="24"/>
        </w:rPr>
        <w:t>reventing the PSC’s usual residential address being shared with credit reference agencies</w:t>
      </w:r>
    </w:p>
    <w:p w:rsidR="00F359B5" w:rsidRPr="00C61517" w:rsidRDefault="00F359B5" w:rsidP="00F359B5">
      <w:pPr>
        <w:pStyle w:val="ListParagraph"/>
        <w:numPr>
          <w:ilvl w:val="2"/>
          <w:numId w:val="31"/>
        </w:numPr>
        <w:spacing w:after="0"/>
        <w:rPr>
          <w:rFonts w:cstheme="minorHAnsi"/>
          <w:sz w:val="24"/>
          <w:szCs w:val="24"/>
        </w:rPr>
      </w:pPr>
      <w:r w:rsidRPr="00C61517">
        <w:rPr>
          <w:rFonts w:cstheme="minorHAnsi"/>
          <w:sz w:val="24"/>
          <w:szCs w:val="24"/>
        </w:rPr>
        <w:t>(PSC information is usually available on a company’s own register and on the central public register at Companies House, minus the residential address and the day of the date of birth</w:t>
      </w:r>
      <w:r>
        <w:rPr>
          <w:rStyle w:val="FootnoteReference"/>
          <w:rFonts w:cstheme="minorHAnsi"/>
          <w:sz w:val="24"/>
          <w:szCs w:val="24"/>
        </w:rPr>
        <w:footnoteReference w:id="26"/>
      </w:r>
      <w:r w:rsidRPr="00C61517">
        <w:rPr>
          <w:rFonts w:cstheme="minorHAnsi"/>
          <w:sz w:val="24"/>
          <w:szCs w:val="24"/>
        </w:rPr>
        <w:t xml:space="preserve">).    </w:t>
      </w:r>
    </w:p>
    <w:p w:rsidR="00F359B5" w:rsidRDefault="00F359B5" w:rsidP="00F359B5">
      <w:pPr>
        <w:spacing w:after="0"/>
        <w:rPr>
          <w:rFonts w:cstheme="minorHAnsi"/>
          <w:sz w:val="24"/>
          <w:szCs w:val="24"/>
        </w:rPr>
      </w:pPr>
    </w:p>
    <w:p w:rsidR="00DF07D0" w:rsidRDefault="00DF07D0" w:rsidP="00F359B5">
      <w:pPr>
        <w:spacing w:after="0"/>
        <w:rPr>
          <w:rFonts w:cstheme="minorHAnsi"/>
          <w:sz w:val="24"/>
          <w:szCs w:val="24"/>
        </w:rPr>
      </w:pPr>
    </w:p>
    <w:p w:rsidR="00DF07D0" w:rsidRDefault="00DF07D0" w:rsidP="00F359B5">
      <w:pPr>
        <w:spacing w:after="0"/>
        <w:rPr>
          <w:rFonts w:cstheme="minorHAnsi"/>
          <w:sz w:val="24"/>
          <w:szCs w:val="24"/>
        </w:rPr>
      </w:pPr>
    </w:p>
    <w:p w:rsidR="00F359B5" w:rsidRPr="00436CB2" w:rsidRDefault="00F359B5" w:rsidP="00F359B5">
      <w:pPr>
        <w:pStyle w:val="Heading2"/>
        <w:spacing w:before="0"/>
      </w:pPr>
      <w:bookmarkStart w:id="36" w:name="_Toc429656311"/>
      <w:bookmarkStart w:id="37" w:name="_Toc431216369"/>
      <w:r w:rsidRPr="00436CB2">
        <w:t>The case for a protection application</w:t>
      </w:r>
      <w:bookmarkEnd w:id="36"/>
      <w:bookmarkEnd w:id="37"/>
      <w:r w:rsidRPr="00436CB2">
        <w:t xml:space="preserve"> </w:t>
      </w:r>
    </w:p>
    <w:p w:rsidR="00F359B5" w:rsidRPr="00436CB2" w:rsidRDefault="00F359B5" w:rsidP="00F359B5">
      <w:pPr>
        <w:spacing w:after="0"/>
        <w:rPr>
          <w:rFonts w:cstheme="minorHAnsi"/>
          <w:b/>
          <w:sz w:val="24"/>
          <w:szCs w:val="24"/>
        </w:rPr>
      </w:pPr>
    </w:p>
    <w:p w:rsidR="00F359B5" w:rsidRDefault="00F359B5" w:rsidP="00D77877">
      <w:pPr>
        <w:pStyle w:val="ListParagraph"/>
        <w:numPr>
          <w:ilvl w:val="0"/>
          <w:numId w:val="33"/>
        </w:numPr>
        <w:spacing w:after="0"/>
        <w:rPr>
          <w:rFonts w:cstheme="minorHAnsi"/>
          <w:sz w:val="24"/>
          <w:szCs w:val="24"/>
        </w:rPr>
      </w:pPr>
      <w:r w:rsidRPr="00436CB2">
        <w:rPr>
          <w:rFonts w:cstheme="minorHAnsi"/>
          <w:sz w:val="24"/>
          <w:szCs w:val="24"/>
        </w:rPr>
        <w:t xml:space="preserve">Protection will only be granted </w:t>
      </w:r>
      <w:r>
        <w:rPr>
          <w:rFonts w:cstheme="minorHAnsi"/>
          <w:sz w:val="24"/>
          <w:szCs w:val="24"/>
        </w:rPr>
        <w:t xml:space="preserve">if your application contains evidence proving </w:t>
      </w:r>
      <w:r w:rsidRPr="00436CB2">
        <w:rPr>
          <w:rFonts w:cstheme="minorHAnsi"/>
          <w:sz w:val="24"/>
          <w:szCs w:val="24"/>
        </w:rPr>
        <w:t>a serious ri</w:t>
      </w:r>
      <w:r>
        <w:rPr>
          <w:rFonts w:cstheme="minorHAnsi"/>
          <w:sz w:val="24"/>
          <w:szCs w:val="24"/>
        </w:rPr>
        <w:t xml:space="preserve">sk of violence or intimidation to </w:t>
      </w:r>
      <w:r w:rsidR="00DF07D0">
        <w:rPr>
          <w:rFonts w:cstheme="minorHAnsi"/>
          <w:sz w:val="24"/>
          <w:szCs w:val="24"/>
        </w:rPr>
        <w:t xml:space="preserve">you </w:t>
      </w:r>
      <w:r>
        <w:rPr>
          <w:rFonts w:cstheme="minorHAnsi"/>
          <w:sz w:val="24"/>
          <w:szCs w:val="24"/>
        </w:rPr>
        <w:t xml:space="preserve">or someone who lives with </w:t>
      </w:r>
      <w:r w:rsidR="00DF07D0">
        <w:rPr>
          <w:rFonts w:cstheme="minorHAnsi"/>
          <w:sz w:val="24"/>
          <w:szCs w:val="24"/>
        </w:rPr>
        <w:t xml:space="preserve">you. </w:t>
      </w:r>
      <w:r>
        <w:rPr>
          <w:rFonts w:cstheme="minorHAnsi"/>
          <w:sz w:val="24"/>
          <w:szCs w:val="24"/>
        </w:rPr>
        <w:t xml:space="preserve">This means there is a threat of physical harm. </w:t>
      </w:r>
    </w:p>
    <w:p w:rsidR="00F359B5" w:rsidRDefault="00F359B5" w:rsidP="00D77877">
      <w:pPr>
        <w:pStyle w:val="ListParagraph"/>
        <w:spacing w:after="0"/>
        <w:ind w:left="502"/>
        <w:rPr>
          <w:rFonts w:cstheme="minorHAnsi"/>
          <w:sz w:val="24"/>
          <w:szCs w:val="24"/>
        </w:rPr>
      </w:pPr>
    </w:p>
    <w:p w:rsidR="00F359B5" w:rsidRPr="009453BD" w:rsidRDefault="00F359B5" w:rsidP="00D77877">
      <w:pPr>
        <w:pStyle w:val="ListParagraph"/>
        <w:numPr>
          <w:ilvl w:val="0"/>
          <w:numId w:val="33"/>
        </w:numPr>
        <w:spacing w:after="0"/>
        <w:rPr>
          <w:rFonts w:cstheme="minorHAnsi"/>
          <w:sz w:val="24"/>
          <w:szCs w:val="24"/>
        </w:rPr>
      </w:pPr>
      <w:r w:rsidRPr="00436CB2">
        <w:rPr>
          <w:rFonts w:cstheme="minorHAnsi"/>
          <w:sz w:val="24"/>
          <w:szCs w:val="24"/>
        </w:rPr>
        <w:t xml:space="preserve">If the application is to </w:t>
      </w:r>
      <w:r>
        <w:rPr>
          <w:rFonts w:cstheme="minorHAnsi"/>
          <w:sz w:val="24"/>
          <w:szCs w:val="24"/>
        </w:rPr>
        <w:t xml:space="preserve">prevent </w:t>
      </w:r>
      <w:r w:rsidR="00DF07D0">
        <w:rPr>
          <w:rFonts w:cstheme="minorHAnsi"/>
          <w:sz w:val="24"/>
          <w:szCs w:val="24"/>
        </w:rPr>
        <w:t xml:space="preserve">your </w:t>
      </w:r>
      <w:r>
        <w:rPr>
          <w:rFonts w:cstheme="minorHAnsi"/>
          <w:sz w:val="24"/>
          <w:szCs w:val="24"/>
        </w:rPr>
        <w:t>usual residential address from being provided to credit reference agencies by Companies House, the risk must come fr</w:t>
      </w:r>
      <w:r w:rsidR="00DF07D0">
        <w:rPr>
          <w:rFonts w:cstheme="minorHAnsi"/>
          <w:sz w:val="24"/>
          <w:szCs w:val="24"/>
        </w:rPr>
        <w:t>om the activities of the Company A</w:t>
      </w:r>
      <w:r>
        <w:rPr>
          <w:rFonts w:cstheme="minorHAnsi"/>
          <w:sz w:val="24"/>
          <w:szCs w:val="24"/>
        </w:rPr>
        <w:t xml:space="preserve">. This </w:t>
      </w:r>
      <w:proofErr w:type="gramStart"/>
      <w:r>
        <w:rPr>
          <w:rFonts w:cstheme="minorHAnsi"/>
          <w:sz w:val="24"/>
          <w:szCs w:val="24"/>
        </w:rPr>
        <w:t>means</w:t>
      </w:r>
      <w:proofErr w:type="gramEnd"/>
      <w:r>
        <w:rPr>
          <w:rFonts w:cstheme="minorHAnsi"/>
          <w:sz w:val="24"/>
          <w:szCs w:val="24"/>
        </w:rPr>
        <w:t xml:space="preserve"> </w:t>
      </w:r>
      <w:r w:rsidR="00DF07D0">
        <w:rPr>
          <w:rFonts w:cstheme="minorHAnsi"/>
          <w:sz w:val="24"/>
          <w:szCs w:val="24"/>
        </w:rPr>
        <w:t xml:space="preserve">Company A </w:t>
      </w:r>
      <w:r>
        <w:rPr>
          <w:rFonts w:cstheme="minorHAnsi"/>
          <w:sz w:val="24"/>
          <w:szCs w:val="24"/>
        </w:rPr>
        <w:t xml:space="preserve">might be engaged in activity which is sensitive or contentious and known to result in protests or campaigns which involve violence. Or, </w:t>
      </w:r>
      <w:r w:rsidR="00DF07D0">
        <w:rPr>
          <w:rFonts w:cstheme="minorHAnsi"/>
          <w:sz w:val="24"/>
          <w:szCs w:val="24"/>
        </w:rPr>
        <w:t>Company A</w:t>
      </w:r>
      <w:r w:rsidR="002963ED">
        <w:rPr>
          <w:rFonts w:cstheme="minorHAnsi"/>
          <w:sz w:val="24"/>
          <w:szCs w:val="24"/>
        </w:rPr>
        <w:t xml:space="preserve">’s activities might include engaging in business with another company in these </w:t>
      </w:r>
      <w:r>
        <w:rPr>
          <w:rFonts w:cstheme="minorHAnsi"/>
          <w:sz w:val="24"/>
          <w:szCs w:val="24"/>
        </w:rPr>
        <w:t xml:space="preserve">circumstances. </w:t>
      </w:r>
    </w:p>
    <w:p w:rsidR="00F359B5" w:rsidRDefault="00F359B5" w:rsidP="00F359B5">
      <w:pPr>
        <w:spacing w:after="0"/>
        <w:rPr>
          <w:rFonts w:cstheme="minorHAnsi"/>
          <w:sz w:val="24"/>
          <w:szCs w:val="24"/>
        </w:rPr>
      </w:pPr>
    </w:p>
    <w:p w:rsidR="00F359B5" w:rsidRPr="00D107AF" w:rsidRDefault="00F359B5" w:rsidP="00D77877">
      <w:pPr>
        <w:pStyle w:val="ListParagraph"/>
        <w:numPr>
          <w:ilvl w:val="0"/>
          <w:numId w:val="33"/>
        </w:numPr>
        <w:spacing w:after="0"/>
        <w:rPr>
          <w:rFonts w:cstheme="minorHAnsi"/>
          <w:sz w:val="24"/>
          <w:szCs w:val="24"/>
        </w:rPr>
      </w:pPr>
      <w:r>
        <w:rPr>
          <w:rFonts w:cstheme="minorHAnsi"/>
          <w:sz w:val="24"/>
          <w:szCs w:val="24"/>
        </w:rPr>
        <w:t xml:space="preserve"> If the application is to prevent the whole of a PSC’s information from being made public then the risk must come from the activities of the </w:t>
      </w:r>
      <w:r w:rsidR="00DF07D0">
        <w:rPr>
          <w:rFonts w:cstheme="minorHAnsi"/>
          <w:sz w:val="24"/>
          <w:szCs w:val="24"/>
        </w:rPr>
        <w:t>Company A</w:t>
      </w:r>
      <w:r>
        <w:rPr>
          <w:rFonts w:cstheme="minorHAnsi"/>
          <w:sz w:val="24"/>
          <w:szCs w:val="24"/>
        </w:rPr>
        <w:t xml:space="preserve">, or must come from a particular combination of the activities of </w:t>
      </w:r>
      <w:r w:rsidR="00DF07D0">
        <w:rPr>
          <w:rFonts w:cstheme="minorHAnsi"/>
          <w:sz w:val="24"/>
          <w:szCs w:val="24"/>
        </w:rPr>
        <w:t xml:space="preserve">Company A </w:t>
      </w:r>
      <w:r>
        <w:rPr>
          <w:rFonts w:cstheme="minorHAnsi"/>
          <w:sz w:val="24"/>
          <w:szCs w:val="24"/>
        </w:rPr>
        <w:t>and the circumstances of that PSC. So, in addition to the considerations in para</w:t>
      </w:r>
      <w:r w:rsidR="002963ED">
        <w:rPr>
          <w:rFonts w:cstheme="minorHAnsi"/>
          <w:sz w:val="24"/>
          <w:szCs w:val="24"/>
        </w:rPr>
        <w:t xml:space="preserve">graph 6, </w:t>
      </w:r>
      <w:r>
        <w:rPr>
          <w:rFonts w:cstheme="minorHAnsi"/>
          <w:sz w:val="24"/>
          <w:szCs w:val="24"/>
        </w:rPr>
        <w:t xml:space="preserve">there might be particular risk arising from public knowledge of the PSC, </w:t>
      </w:r>
      <w:r w:rsidR="002963ED">
        <w:rPr>
          <w:rFonts w:cstheme="minorHAnsi"/>
          <w:sz w:val="24"/>
          <w:szCs w:val="24"/>
        </w:rPr>
        <w:t xml:space="preserve">given certain personal characteristics, being linked to your particular company </w:t>
      </w:r>
      <w:r>
        <w:rPr>
          <w:rFonts w:cstheme="minorHAnsi"/>
          <w:sz w:val="24"/>
          <w:szCs w:val="24"/>
        </w:rPr>
        <w:t xml:space="preserve">being linked to </w:t>
      </w:r>
      <w:r w:rsidR="002963ED">
        <w:rPr>
          <w:rFonts w:cstheme="minorHAnsi"/>
          <w:sz w:val="24"/>
          <w:szCs w:val="24"/>
        </w:rPr>
        <w:t xml:space="preserve">Company A. </w:t>
      </w:r>
      <w:r>
        <w:rPr>
          <w:rFonts w:cstheme="minorHAnsi"/>
          <w:sz w:val="24"/>
          <w:szCs w:val="24"/>
        </w:rPr>
        <w:t xml:space="preserve">The activities of </w:t>
      </w:r>
      <w:r w:rsidR="00DF07D0">
        <w:rPr>
          <w:rFonts w:cstheme="minorHAnsi"/>
          <w:sz w:val="24"/>
          <w:szCs w:val="24"/>
        </w:rPr>
        <w:t xml:space="preserve">Company A </w:t>
      </w:r>
      <w:r>
        <w:rPr>
          <w:rFonts w:cstheme="minorHAnsi"/>
          <w:sz w:val="24"/>
          <w:szCs w:val="24"/>
        </w:rPr>
        <w:t xml:space="preserve">need not be controversial in and of themselves, but the interaction with </w:t>
      </w:r>
      <w:r w:rsidR="00DF07D0">
        <w:rPr>
          <w:rFonts w:cstheme="minorHAnsi"/>
          <w:sz w:val="24"/>
          <w:szCs w:val="24"/>
        </w:rPr>
        <w:t>you as the PSC might result in risks to you.</w:t>
      </w:r>
    </w:p>
    <w:p w:rsidR="00F359B5" w:rsidRDefault="00F359B5" w:rsidP="00D77877">
      <w:pPr>
        <w:pStyle w:val="ListParagraph"/>
        <w:spacing w:after="0"/>
        <w:ind w:left="502"/>
        <w:rPr>
          <w:rFonts w:cstheme="minorHAnsi"/>
          <w:sz w:val="24"/>
          <w:szCs w:val="24"/>
        </w:rPr>
      </w:pPr>
    </w:p>
    <w:p w:rsidR="00F359B5" w:rsidRDefault="00F359B5" w:rsidP="00D77877">
      <w:pPr>
        <w:pStyle w:val="ListParagraph"/>
        <w:numPr>
          <w:ilvl w:val="0"/>
          <w:numId w:val="33"/>
        </w:numPr>
        <w:spacing w:after="0"/>
        <w:rPr>
          <w:rFonts w:cstheme="minorHAnsi"/>
          <w:sz w:val="24"/>
          <w:szCs w:val="24"/>
        </w:rPr>
      </w:pPr>
      <w:r>
        <w:rPr>
          <w:rFonts w:cstheme="minorHAnsi"/>
          <w:sz w:val="24"/>
          <w:szCs w:val="24"/>
        </w:rPr>
        <w:t xml:space="preserve">Applications and evidence are assessed on a case by case basis, so there is no set list of circumstances where protection will apply. Applications will be treated very seriously. The registrar of companies at Companies House makes a decision after consulting law enforcement agencies like the National Crime Agency (NCA). Law enforcement agencies will carry out a full risk assessment on the basis of evidence you provide, and might contact you for more evidence. </w:t>
      </w:r>
    </w:p>
    <w:p w:rsidR="00F359B5" w:rsidRDefault="00F359B5" w:rsidP="00F359B5">
      <w:pPr>
        <w:spacing w:after="0"/>
        <w:rPr>
          <w:rFonts w:cstheme="minorHAnsi"/>
          <w:sz w:val="24"/>
          <w:szCs w:val="24"/>
        </w:rPr>
      </w:pPr>
    </w:p>
    <w:p w:rsidR="00F359B5" w:rsidRPr="00357EE8" w:rsidRDefault="00F359B5" w:rsidP="00F359B5">
      <w:pPr>
        <w:pStyle w:val="Heading2"/>
        <w:spacing w:before="0"/>
      </w:pPr>
      <w:bookmarkStart w:id="38" w:name="_Toc429656312"/>
      <w:bookmarkStart w:id="39" w:name="_Toc431216370"/>
      <w:r>
        <w:t>Making a protection application</w:t>
      </w:r>
      <w:bookmarkEnd w:id="38"/>
      <w:bookmarkEnd w:id="39"/>
    </w:p>
    <w:p w:rsidR="00F359B5" w:rsidRDefault="00F359B5" w:rsidP="00F359B5">
      <w:pPr>
        <w:spacing w:after="0"/>
        <w:rPr>
          <w:rFonts w:cstheme="minorHAnsi"/>
          <w:sz w:val="24"/>
          <w:szCs w:val="24"/>
        </w:rPr>
      </w:pPr>
    </w:p>
    <w:p w:rsidR="00F359B5" w:rsidRDefault="00F359B5" w:rsidP="00D77877">
      <w:pPr>
        <w:pStyle w:val="ListParagraph"/>
        <w:numPr>
          <w:ilvl w:val="0"/>
          <w:numId w:val="33"/>
        </w:numPr>
        <w:spacing w:after="0"/>
        <w:rPr>
          <w:rFonts w:cstheme="minorHAnsi"/>
          <w:sz w:val="24"/>
          <w:szCs w:val="24"/>
        </w:rPr>
      </w:pPr>
      <w:r>
        <w:rPr>
          <w:rFonts w:cstheme="minorHAnsi"/>
          <w:sz w:val="24"/>
          <w:szCs w:val="24"/>
        </w:rPr>
        <w:t xml:space="preserve">A protection application can be made by </w:t>
      </w:r>
    </w:p>
    <w:p w:rsidR="00DF07D0" w:rsidRDefault="00DF07D0" w:rsidP="00F359B5">
      <w:pPr>
        <w:pStyle w:val="ListParagraph"/>
        <w:numPr>
          <w:ilvl w:val="1"/>
          <w:numId w:val="30"/>
        </w:numPr>
        <w:spacing w:after="0"/>
        <w:rPr>
          <w:rFonts w:cstheme="minorHAnsi"/>
          <w:sz w:val="24"/>
          <w:szCs w:val="24"/>
        </w:rPr>
      </w:pPr>
      <w:r>
        <w:rPr>
          <w:rFonts w:cstheme="minorHAnsi"/>
          <w:sz w:val="24"/>
          <w:szCs w:val="24"/>
        </w:rPr>
        <w:t xml:space="preserve">You as a PSC of Company A </w:t>
      </w:r>
    </w:p>
    <w:p w:rsidR="00F359B5" w:rsidRPr="00436CB2" w:rsidRDefault="00DF07D0" w:rsidP="00F359B5">
      <w:pPr>
        <w:pStyle w:val="ListParagraph"/>
        <w:numPr>
          <w:ilvl w:val="1"/>
          <w:numId w:val="30"/>
        </w:numPr>
        <w:spacing w:after="0"/>
        <w:rPr>
          <w:rFonts w:cstheme="minorHAnsi"/>
          <w:sz w:val="24"/>
          <w:szCs w:val="24"/>
        </w:rPr>
      </w:pPr>
      <w:r>
        <w:rPr>
          <w:rFonts w:cstheme="minorHAnsi"/>
          <w:sz w:val="24"/>
          <w:szCs w:val="24"/>
        </w:rPr>
        <w:t xml:space="preserve">You before you become a PSC of Company A </w:t>
      </w:r>
      <w:r w:rsidR="00F359B5" w:rsidRPr="00436CB2">
        <w:rPr>
          <w:rFonts w:cstheme="minorHAnsi"/>
          <w:sz w:val="24"/>
          <w:szCs w:val="24"/>
        </w:rPr>
        <w:t xml:space="preserve"> </w:t>
      </w:r>
    </w:p>
    <w:p w:rsidR="00F359B5" w:rsidRPr="00436CB2" w:rsidRDefault="00DF07D0" w:rsidP="00F359B5">
      <w:pPr>
        <w:pStyle w:val="ListParagraph"/>
        <w:numPr>
          <w:ilvl w:val="1"/>
          <w:numId w:val="30"/>
        </w:numPr>
        <w:spacing w:after="0"/>
        <w:rPr>
          <w:rFonts w:cstheme="minorHAnsi"/>
          <w:sz w:val="24"/>
          <w:szCs w:val="24"/>
        </w:rPr>
      </w:pPr>
      <w:r>
        <w:rPr>
          <w:rFonts w:cstheme="minorHAnsi"/>
          <w:sz w:val="24"/>
          <w:szCs w:val="24"/>
        </w:rPr>
        <w:t>Company A</w:t>
      </w:r>
    </w:p>
    <w:p w:rsidR="00F359B5" w:rsidRPr="009518F5" w:rsidRDefault="00F359B5" w:rsidP="00F359B5">
      <w:pPr>
        <w:pStyle w:val="ListParagraph"/>
        <w:numPr>
          <w:ilvl w:val="1"/>
          <w:numId w:val="30"/>
        </w:numPr>
        <w:spacing w:after="0"/>
        <w:rPr>
          <w:rFonts w:cstheme="minorHAnsi"/>
          <w:sz w:val="24"/>
          <w:szCs w:val="24"/>
        </w:rPr>
      </w:pPr>
      <w:r w:rsidRPr="009518F5">
        <w:rPr>
          <w:rFonts w:cstheme="minorHAnsi"/>
          <w:sz w:val="24"/>
          <w:szCs w:val="24"/>
        </w:rPr>
        <w:t xml:space="preserve">A founding member of </w:t>
      </w:r>
      <w:r w:rsidR="00DF07D0">
        <w:rPr>
          <w:rFonts w:cstheme="minorHAnsi"/>
          <w:sz w:val="24"/>
          <w:szCs w:val="24"/>
        </w:rPr>
        <w:t xml:space="preserve">Company A </w:t>
      </w:r>
      <w:r w:rsidRPr="009518F5">
        <w:rPr>
          <w:rFonts w:cstheme="minorHAnsi"/>
          <w:sz w:val="24"/>
          <w:szCs w:val="24"/>
        </w:rPr>
        <w:t>as it is incorporated</w:t>
      </w:r>
      <w:r>
        <w:rPr>
          <w:rStyle w:val="FootnoteReference"/>
          <w:rFonts w:cstheme="minorHAnsi"/>
          <w:sz w:val="24"/>
          <w:szCs w:val="24"/>
        </w:rPr>
        <w:footnoteReference w:id="27"/>
      </w:r>
      <w:r w:rsidRPr="009518F5">
        <w:rPr>
          <w:rFonts w:cstheme="minorHAnsi"/>
          <w:sz w:val="24"/>
          <w:szCs w:val="24"/>
        </w:rPr>
        <w:t xml:space="preserve"> </w:t>
      </w:r>
    </w:p>
    <w:p w:rsidR="00F359B5" w:rsidRDefault="00F359B5" w:rsidP="00F359B5">
      <w:pPr>
        <w:spacing w:after="0"/>
        <w:rPr>
          <w:rFonts w:cstheme="minorHAnsi"/>
          <w:sz w:val="24"/>
          <w:szCs w:val="24"/>
        </w:rPr>
      </w:pPr>
    </w:p>
    <w:p w:rsidR="00F359B5" w:rsidRDefault="00F359B5" w:rsidP="00D77877">
      <w:pPr>
        <w:pStyle w:val="ListParagraph"/>
        <w:numPr>
          <w:ilvl w:val="0"/>
          <w:numId w:val="33"/>
        </w:numPr>
        <w:spacing w:after="0"/>
        <w:rPr>
          <w:rFonts w:cstheme="minorHAnsi"/>
          <w:sz w:val="24"/>
          <w:szCs w:val="24"/>
        </w:rPr>
      </w:pPr>
      <w:r w:rsidRPr="007C4F07">
        <w:rPr>
          <w:rFonts w:cstheme="minorHAnsi"/>
          <w:sz w:val="24"/>
          <w:szCs w:val="24"/>
        </w:rPr>
        <w:t xml:space="preserve">Protection will start as soon as an application is received. Applications can be made before </w:t>
      </w:r>
      <w:r w:rsidR="00DF07D0">
        <w:rPr>
          <w:rFonts w:cstheme="minorHAnsi"/>
          <w:sz w:val="24"/>
          <w:szCs w:val="24"/>
        </w:rPr>
        <w:t xml:space="preserve">you become </w:t>
      </w:r>
      <w:r w:rsidRPr="007C4F07">
        <w:rPr>
          <w:rFonts w:cstheme="minorHAnsi"/>
          <w:sz w:val="24"/>
          <w:szCs w:val="24"/>
        </w:rPr>
        <w:t xml:space="preserve">a PSC or before a company is incorporated, so information about the PSC never appears on the central public register. </w:t>
      </w:r>
    </w:p>
    <w:p w:rsidR="00D77877" w:rsidRPr="007C4F07" w:rsidRDefault="00D77877" w:rsidP="00D77877">
      <w:pPr>
        <w:pStyle w:val="ListParagraph"/>
        <w:spacing w:after="0"/>
        <w:ind w:left="502"/>
        <w:rPr>
          <w:rFonts w:cstheme="minorHAnsi"/>
          <w:sz w:val="24"/>
          <w:szCs w:val="24"/>
        </w:rPr>
      </w:pPr>
    </w:p>
    <w:p w:rsidR="00F359B5" w:rsidRPr="007C4F07" w:rsidRDefault="00F359B5" w:rsidP="00D77877">
      <w:pPr>
        <w:pStyle w:val="ListParagraph"/>
        <w:numPr>
          <w:ilvl w:val="0"/>
          <w:numId w:val="33"/>
        </w:numPr>
        <w:spacing w:after="0"/>
        <w:rPr>
          <w:rFonts w:cstheme="minorHAnsi"/>
          <w:sz w:val="24"/>
          <w:szCs w:val="24"/>
        </w:rPr>
      </w:pPr>
      <w:r w:rsidRPr="007C4F07">
        <w:rPr>
          <w:rFonts w:cstheme="minorHAnsi"/>
          <w:sz w:val="24"/>
          <w:szCs w:val="24"/>
        </w:rPr>
        <w:t xml:space="preserve">After the assessment, the registrar will write to confirm whether the application was successful or unsuccessful. There is a right to appeal within [42] days, during which time protection continues.  </w:t>
      </w:r>
    </w:p>
    <w:p w:rsidR="00F359B5" w:rsidRDefault="00F359B5" w:rsidP="00F359B5">
      <w:pPr>
        <w:spacing w:after="0"/>
        <w:rPr>
          <w:rFonts w:cstheme="minorHAnsi"/>
          <w:sz w:val="24"/>
          <w:szCs w:val="24"/>
        </w:rPr>
      </w:pPr>
    </w:p>
    <w:p w:rsidR="00F359B5" w:rsidRDefault="00F359B5" w:rsidP="00F359B5">
      <w:pPr>
        <w:pStyle w:val="Heading2"/>
        <w:spacing w:before="0"/>
      </w:pPr>
      <w:bookmarkStart w:id="40" w:name="_Toc429656313"/>
      <w:bookmarkStart w:id="41" w:name="_Toc431216371"/>
      <w:r>
        <w:t>Transitional arrangements for protection applications</w:t>
      </w:r>
      <w:bookmarkEnd w:id="40"/>
      <w:bookmarkEnd w:id="41"/>
      <w:r>
        <w:t xml:space="preserve"> </w:t>
      </w:r>
    </w:p>
    <w:p w:rsidR="00F359B5" w:rsidRDefault="00F359B5" w:rsidP="00F359B5">
      <w:pPr>
        <w:spacing w:after="0"/>
        <w:rPr>
          <w:rFonts w:cstheme="minorHAnsi"/>
          <w:b/>
          <w:sz w:val="24"/>
          <w:szCs w:val="24"/>
        </w:rPr>
      </w:pPr>
    </w:p>
    <w:p w:rsidR="00F359B5" w:rsidRDefault="00F359B5" w:rsidP="00D77877">
      <w:pPr>
        <w:pStyle w:val="ListParagraph"/>
        <w:numPr>
          <w:ilvl w:val="0"/>
          <w:numId w:val="33"/>
        </w:numPr>
        <w:spacing w:after="0"/>
        <w:rPr>
          <w:rFonts w:cstheme="minorHAnsi"/>
          <w:sz w:val="24"/>
          <w:szCs w:val="24"/>
        </w:rPr>
      </w:pPr>
      <w:r>
        <w:rPr>
          <w:rFonts w:cstheme="minorHAnsi"/>
          <w:sz w:val="24"/>
          <w:szCs w:val="24"/>
        </w:rPr>
        <w:t xml:space="preserve">From April 2016 companies are required to enter PSC information into their company’s own register, and from June 2016 companies must enter that PSC information into the central public register at Companies House. </w:t>
      </w:r>
    </w:p>
    <w:p w:rsidR="00F359B5" w:rsidRDefault="00F359B5" w:rsidP="00F359B5">
      <w:pPr>
        <w:spacing w:after="0"/>
        <w:rPr>
          <w:rFonts w:cstheme="minorHAnsi"/>
          <w:sz w:val="24"/>
          <w:szCs w:val="24"/>
        </w:rPr>
      </w:pPr>
    </w:p>
    <w:p w:rsidR="00F359B5" w:rsidRDefault="00F359B5" w:rsidP="00D77877">
      <w:pPr>
        <w:pStyle w:val="ListParagraph"/>
        <w:numPr>
          <w:ilvl w:val="0"/>
          <w:numId w:val="33"/>
        </w:numPr>
        <w:spacing w:after="0"/>
        <w:rPr>
          <w:rFonts w:cstheme="minorHAnsi"/>
          <w:b/>
          <w:sz w:val="24"/>
          <w:szCs w:val="24"/>
        </w:rPr>
      </w:pPr>
      <w:r w:rsidRPr="00E71C40">
        <w:rPr>
          <w:rFonts w:cstheme="minorHAnsi"/>
          <w:sz w:val="24"/>
          <w:szCs w:val="24"/>
        </w:rPr>
        <w:t>If you are making an applicat</w:t>
      </w:r>
      <w:r>
        <w:rPr>
          <w:rFonts w:cstheme="minorHAnsi"/>
          <w:sz w:val="24"/>
          <w:szCs w:val="24"/>
        </w:rPr>
        <w:t xml:space="preserve">ion under category two, for </w:t>
      </w:r>
      <w:r w:rsidRPr="00E71C40">
        <w:rPr>
          <w:rFonts w:cstheme="minorHAnsi"/>
          <w:sz w:val="24"/>
          <w:szCs w:val="24"/>
        </w:rPr>
        <w:t xml:space="preserve">all the PSC information to be suppressed, </w:t>
      </w:r>
      <w:r>
        <w:rPr>
          <w:rFonts w:cstheme="minorHAnsi"/>
          <w:sz w:val="24"/>
          <w:szCs w:val="24"/>
        </w:rPr>
        <w:t xml:space="preserve">you can apply from April 2016 (in advance of June 2016). </w:t>
      </w:r>
    </w:p>
    <w:p w:rsidR="00F359B5" w:rsidRDefault="00F359B5" w:rsidP="00F359B5">
      <w:pPr>
        <w:spacing w:after="0"/>
        <w:rPr>
          <w:rFonts w:cstheme="minorHAnsi"/>
          <w:b/>
          <w:sz w:val="24"/>
          <w:szCs w:val="24"/>
        </w:rPr>
      </w:pPr>
    </w:p>
    <w:p w:rsidR="00F359B5" w:rsidRDefault="00F359B5" w:rsidP="00F359B5">
      <w:pPr>
        <w:pStyle w:val="Heading2"/>
        <w:spacing w:before="0"/>
      </w:pPr>
      <w:bookmarkStart w:id="42" w:name="_Toc429656314"/>
      <w:bookmarkStart w:id="43" w:name="_Toc431216372"/>
      <w:r>
        <w:t>Protected information about directors</w:t>
      </w:r>
      <w:bookmarkEnd w:id="42"/>
      <w:bookmarkEnd w:id="43"/>
    </w:p>
    <w:p w:rsidR="00F359B5" w:rsidRDefault="00F359B5" w:rsidP="00F359B5">
      <w:pPr>
        <w:spacing w:after="0"/>
        <w:rPr>
          <w:rFonts w:cstheme="minorHAnsi"/>
          <w:b/>
          <w:sz w:val="24"/>
          <w:szCs w:val="24"/>
        </w:rPr>
      </w:pPr>
    </w:p>
    <w:p w:rsidR="00F359B5" w:rsidRDefault="00DF07D0" w:rsidP="00D77877">
      <w:pPr>
        <w:pStyle w:val="ListParagraph"/>
        <w:numPr>
          <w:ilvl w:val="0"/>
          <w:numId w:val="33"/>
        </w:numPr>
        <w:spacing w:after="0"/>
        <w:rPr>
          <w:rFonts w:cstheme="minorHAnsi"/>
          <w:sz w:val="24"/>
          <w:szCs w:val="24"/>
        </w:rPr>
      </w:pPr>
      <w:r>
        <w:rPr>
          <w:rFonts w:cstheme="minorHAnsi"/>
          <w:sz w:val="24"/>
          <w:szCs w:val="24"/>
        </w:rPr>
        <w:t xml:space="preserve">If you are a company director you </w:t>
      </w:r>
      <w:r w:rsidR="00F359B5">
        <w:rPr>
          <w:rFonts w:cstheme="minorHAnsi"/>
          <w:sz w:val="24"/>
          <w:szCs w:val="24"/>
        </w:rPr>
        <w:t>might already have some protection if your company’s activities meant they are at serious risk of violence or intimidation</w:t>
      </w:r>
      <w:r w:rsidR="00F359B5">
        <w:rPr>
          <w:rStyle w:val="FootnoteReference"/>
          <w:rFonts w:cstheme="minorHAnsi"/>
          <w:sz w:val="24"/>
          <w:szCs w:val="24"/>
        </w:rPr>
        <w:footnoteReference w:id="28"/>
      </w:r>
      <w:r>
        <w:rPr>
          <w:rFonts w:cstheme="minorHAnsi"/>
          <w:sz w:val="24"/>
          <w:szCs w:val="24"/>
        </w:rPr>
        <w:t>. This protection means your</w:t>
      </w:r>
      <w:r w:rsidR="00F359B5">
        <w:rPr>
          <w:rFonts w:cstheme="minorHAnsi"/>
          <w:sz w:val="24"/>
          <w:szCs w:val="24"/>
        </w:rPr>
        <w:t xml:space="preserve"> usual residential address is not shared with credit reference agencies. </w:t>
      </w:r>
    </w:p>
    <w:p w:rsidR="00F359B5" w:rsidRDefault="00F359B5" w:rsidP="00F359B5">
      <w:pPr>
        <w:spacing w:after="0"/>
        <w:rPr>
          <w:rFonts w:cstheme="minorHAnsi"/>
          <w:sz w:val="24"/>
          <w:szCs w:val="24"/>
        </w:rPr>
      </w:pPr>
    </w:p>
    <w:p w:rsidR="00F359B5" w:rsidRDefault="00F359B5" w:rsidP="00D77877">
      <w:pPr>
        <w:pStyle w:val="ListParagraph"/>
        <w:numPr>
          <w:ilvl w:val="0"/>
          <w:numId w:val="33"/>
        </w:numPr>
        <w:spacing w:after="0"/>
        <w:rPr>
          <w:rFonts w:cstheme="minorHAnsi"/>
          <w:sz w:val="24"/>
          <w:szCs w:val="24"/>
        </w:rPr>
      </w:pPr>
      <w:r>
        <w:rPr>
          <w:rFonts w:cstheme="minorHAnsi"/>
          <w:sz w:val="24"/>
          <w:szCs w:val="24"/>
        </w:rPr>
        <w:t xml:space="preserve">In this case, if </w:t>
      </w:r>
      <w:r w:rsidR="00DF07D0">
        <w:rPr>
          <w:rFonts w:cstheme="minorHAnsi"/>
          <w:sz w:val="24"/>
          <w:szCs w:val="24"/>
        </w:rPr>
        <w:t>you, as a PSC, are</w:t>
      </w:r>
      <w:r>
        <w:rPr>
          <w:rFonts w:cstheme="minorHAnsi"/>
          <w:sz w:val="24"/>
          <w:szCs w:val="24"/>
        </w:rPr>
        <w:t xml:space="preserve"> also a director of the same or a different company then an application can b</w:t>
      </w:r>
      <w:r w:rsidR="002963ED">
        <w:rPr>
          <w:rFonts w:cstheme="minorHAnsi"/>
          <w:sz w:val="24"/>
          <w:szCs w:val="24"/>
        </w:rPr>
        <w:t>e made to apply that protection to the new circumstances</w:t>
      </w:r>
      <w:r>
        <w:rPr>
          <w:rFonts w:cstheme="minorHAnsi"/>
          <w:sz w:val="24"/>
          <w:szCs w:val="24"/>
        </w:rPr>
        <w:t xml:space="preserve">.  </w:t>
      </w:r>
    </w:p>
    <w:p w:rsidR="00F359B5" w:rsidRPr="00746E11" w:rsidRDefault="00F359B5" w:rsidP="00F359B5">
      <w:pPr>
        <w:spacing w:after="0"/>
      </w:pPr>
    </w:p>
    <w:p w:rsidR="00F359B5" w:rsidRPr="008005FB" w:rsidRDefault="00F359B5" w:rsidP="00D85AED">
      <w:pPr>
        <w:spacing w:after="0"/>
        <w:rPr>
          <w:rFonts w:cstheme="minorHAnsi"/>
          <w:b/>
          <w:sz w:val="24"/>
          <w:szCs w:val="24"/>
        </w:rPr>
      </w:pPr>
    </w:p>
    <w:sectPr w:rsidR="00F359B5" w:rsidRPr="008005FB">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B93" w:rsidRDefault="00C33B93" w:rsidP="00010CCF">
      <w:pPr>
        <w:spacing w:after="0" w:line="240" w:lineRule="auto"/>
      </w:pPr>
      <w:r>
        <w:separator/>
      </w:r>
    </w:p>
  </w:endnote>
  <w:endnote w:type="continuationSeparator" w:id="0">
    <w:p w:rsidR="00C33B93" w:rsidRDefault="00C33B93" w:rsidP="00010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 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0928979"/>
      <w:docPartObj>
        <w:docPartGallery w:val="Page Numbers (Bottom of Page)"/>
        <w:docPartUnique/>
      </w:docPartObj>
    </w:sdtPr>
    <w:sdtEndPr>
      <w:rPr>
        <w:noProof/>
      </w:rPr>
    </w:sdtEndPr>
    <w:sdtContent>
      <w:p w:rsidR="00613430" w:rsidRDefault="00613430" w:rsidP="008D063B">
        <w:pPr>
          <w:pStyle w:val="Footer"/>
          <w:jc w:val="right"/>
        </w:pPr>
        <w:r>
          <w:fldChar w:fldCharType="begin"/>
        </w:r>
        <w:r>
          <w:instrText xml:space="preserve"> PAGE   \* MERGEFORMAT </w:instrText>
        </w:r>
        <w:r>
          <w:fldChar w:fldCharType="separate"/>
        </w:r>
        <w:r w:rsidR="00B6101E">
          <w:rPr>
            <w:noProof/>
          </w:rPr>
          <w:t>34</w:t>
        </w:r>
        <w:r>
          <w:rPr>
            <w:noProof/>
          </w:rPr>
          <w:fldChar w:fldCharType="end"/>
        </w:r>
      </w:p>
    </w:sdtContent>
  </w:sdt>
  <w:p w:rsidR="00613430" w:rsidRPr="005D6F22" w:rsidRDefault="00B6101E" w:rsidP="008D063B">
    <w:pPr>
      <w:pStyle w:val="Header"/>
      <w:jc w:val="center"/>
      <w:rPr>
        <w:sz w:val="18"/>
        <w:szCs w:val="18"/>
      </w:rPr>
    </w:pPr>
    <w:r>
      <w:rPr>
        <w:noProof/>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618234" o:spid="_x0000_s2049" type="#_x0000_t136" style="position:absolute;left:0;text-align:left;margin-left:0;margin-top:0;width:449.6pt;height:269.7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613430" w:rsidRPr="005D6F22">
      <w:rPr>
        <w:sz w:val="18"/>
        <w:szCs w:val="18"/>
      </w:rPr>
      <w:t>This is a</w:t>
    </w:r>
    <w:r w:rsidR="00613430">
      <w:rPr>
        <w:sz w:val="18"/>
        <w:szCs w:val="18"/>
      </w:rPr>
      <w:t xml:space="preserve"> rough and incomplete</w:t>
    </w:r>
    <w:r w:rsidR="00613430" w:rsidRPr="005D6F22">
      <w:rPr>
        <w:sz w:val="18"/>
        <w:szCs w:val="18"/>
      </w:rPr>
      <w:t xml:space="preserve"> draft. It has been shared with trusted external colleagues for </w:t>
    </w:r>
    <w:r w:rsidR="00613430">
      <w:rPr>
        <w:sz w:val="18"/>
        <w:szCs w:val="18"/>
      </w:rPr>
      <w:t>input and improvement</w:t>
    </w:r>
    <w:r w:rsidR="00613430" w:rsidRPr="005D6F22">
      <w:rPr>
        <w:sz w:val="18"/>
        <w:szCs w:val="18"/>
      </w:rPr>
      <w:t>. It has not been approved by Government, or Government lawyers. It should not be considered definitive or considered as advice.</w:t>
    </w:r>
  </w:p>
  <w:p w:rsidR="00613430" w:rsidRDefault="00613430" w:rsidP="008D063B">
    <w:pPr>
      <w:pStyle w:val="Footer"/>
      <w:ind w:firstLine="7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B93" w:rsidRDefault="00C33B93" w:rsidP="00010CCF">
      <w:pPr>
        <w:spacing w:after="0" w:line="240" w:lineRule="auto"/>
      </w:pPr>
      <w:r>
        <w:separator/>
      </w:r>
    </w:p>
  </w:footnote>
  <w:footnote w:type="continuationSeparator" w:id="0">
    <w:p w:rsidR="00C33B93" w:rsidRDefault="00C33B93" w:rsidP="00010CCF">
      <w:pPr>
        <w:spacing w:after="0" w:line="240" w:lineRule="auto"/>
      </w:pPr>
      <w:r>
        <w:continuationSeparator/>
      </w:r>
    </w:p>
  </w:footnote>
  <w:footnote w:id="1">
    <w:p w:rsidR="00613430" w:rsidRPr="008B14EA" w:rsidRDefault="00613430" w:rsidP="00AB411D">
      <w:pPr>
        <w:pStyle w:val="FootnoteText"/>
      </w:pPr>
      <w:r w:rsidRPr="008B14EA">
        <w:rPr>
          <w:rStyle w:val="FootnoteReference"/>
          <w:vertAlign w:val="baseline"/>
        </w:rPr>
        <w:footnoteRef/>
      </w:r>
      <w:r w:rsidRPr="008B14EA">
        <w:t xml:space="preserve"> </w:t>
      </w:r>
      <w:r>
        <w:t xml:space="preserve">Other entities are not currently subject to the requirements to identify and register their PSCs; they might still be subject to requirements in relation to the ownership or control of companies or LLPs which have to identify and register their PSCs. </w:t>
      </w:r>
    </w:p>
  </w:footnote>
  <w:footnote w:id="2">
    <w:p w:rsidR="00613430" w:rsidRDefault="00613430">
      <w:pPr>
        <w:pStyle w:val="FootnoteText"/>
      </w:pPr>
      <w:r w:rsidRPr="00154CDE">
        <w:footnoteRef/>
      </w:r>
      <w:r>
        <w:t xml:space="preserve"> UK companies listed on AIM and ISDX are, like companies listed on regulated markets in the UK, subject to </w:t>
      </w:r>
      <w:r w:rsidRPr="00154CDE">
        <w:t>Chapter 5 of the Financial Conduct Authority’s Disclosure and Transparency Rules</w:t>
      </w:r>
      <w:r>
        <w:t xml:space="preserve"> and are therefore not subject to the present requirements. </w:t>
      </w:r>
    </w:p>
  </w:footnote>
  <w:footnote w:id="3">
    <w:p w:rsidR="00613430" w:rsidRDefault="00613430" w:rsidP="00FE02C1">
      <w:pPr>
        <w:pStyle w:val="FootnoteText"/>
      </w:pPr>
      <w:r>
        <w:rPr>
          <w:rStyle w:val="FootnoteReference"/>
        </w:rPr>
        <w:footnoteRef/>
      </w:r>
      <w:r>
        <w:t xml:space="preserve"> Slightly different information is required if you are entering a legal entity on the PSC register; see chapter nine. </w:t>
      </w:r>
    </w:p>
  </w:footnote>
  <w:footnote w:id="4">
    <w:p w:rsidR="00613430" w:rsidRPr="00AA3EBB" w:rsidRDefault="00613430" w:rsidP="00FE02C1">
      <w:pPr>
        <w:spacing w:after="0" w:line="240" w:lineRule="auto"/>
        <w:rPr>
          <w:rFonts w:cstheme="minorHAnsi"/>
          <w:sz w:val="20"/>
          <w:szCs w:val="20"/>
        </w:rPr>
      </w:pPr>
      <w:r w:rsidRPr="00397524">
        <w:rPr>
          <w:rStyle w:val="FootnoteReference"/>
          <w:sz w:val="20"/>
          <w:szCs w:val="20"/>
        </w:rPr>
        <w:footnoteRef/>
      </w:r>
      <w:r w:rsidRPr="00397524">
        <w:rPr>
          <w:sz w:val="20"/>
          <w:szCs w:val="20"/>
        </w:rPr>
        <w:t xml:space="preserve"> </w:t>
      </w:r>
      <w:r w:rsidRPr="00397524">
        <w:rPr>
          <w:rFonts w:cstheme="minorHAnsi"/>
          <w:sz w:val="20"/>
          <w:szCs w:val="20"/>
        </w:rPr>
        <w:t xml:space="preserve">You must </w:t>
      </w:r>
      <w:r>
        <w:rPr>
          <w:rFonts w:cstheme="minorHAnsi"/>
          <w:sz w:val="20"/>
          <w:szCs w:val="20"/>
        </w:rPr>
        <w:t>enter date of birth</w:t>
      </w:r>
      <w:r w:rsidRPr="00397524">
        <w:rPr>
          <w:rFonts w:cstheme="minorHAnsi"/>
          <w:sz w:val="20"/>
          <w:szCs w:val="20"/>
        </w:rPr>
        <w:t xml:space="preserve"> information, including the day, month and year, </w:t>
      </w:r>
      <w:r>
        <w:rPr>
          <w:rFonts w:cstheme="minorHAnsi"/>
          <w:sz w:val="20"/>
          <w:szCs w:val="20"/>
        </w:rPr>
        <w:t>on</w:t>
      </w:r>
      <w:r w:rsidRPr="00397524">
        <w:rPr>
          <w:rFonts w:cstheme="minorHAnsi"/>
          <w:sz w:val="20"/>
          <w:szCs w:val="20"/>
        </w:rPr>
        <w:t xml:space="preserve"> your company’s own PSC register. You must make it available to people who access your company’s own register. You must also provide it to Companies House. Companies House will not make the day of the date of birth public on the central public register. Only the month and year will appear. </w:t>
      </w:r>
      <w:r>
        <w:rPr>
          <w:rFonts w:cstheme="minorHAnsi"/>
          <w:sz w:val="20"/>
          <w:szCs w:val="20"/>
        </w:rPr>
        <w:t xml:space="preserve">(See chapter 11) </w:t>
      </w:r>
    </w:p>
  </w:footnote>
  <w:footnote w:id="5">
    <w:p w:rsidR="00613430" w:rsidRPr="00397524" w:rsidRDefault="00613430" w:rsidP="00FE02C1">
      <w:pPr>
        <w:pStyle w:val="FootnoteText"/>
      </w:pPr>
      <w:r w:rsidRPr="00397524">
        <w:rPr>
          <w:rStyle w:val="FootnoteReference"/>
          <w:vertAlign w:val="baseline"/>
        </w:rPr>
        <w:footnoteRef/>
      </w:r>
      <w:r w:rsidRPr="00397524">
        <w:rPr>
          <w:rStyle w:val="FootnoteReference"/>
          <w:vertAlign w:val="baseline"/>
        </w:rPr>
        <w:t xml:space="preserve"> You must enter residential address information </w:t>
      </w:r>
      <w:r>
        <w:rPr>
          <w:rStyle w:val="FootnoteReference"/>
          <w:vertAlign w:val="baseline"/>
        </w:rPr>
        <w:t>on</w:t>
      </w:r>
      <w:r w:rsidRPr="00397524">
        <w:rPr>
          <w:rStyle w:val="FootnoteReference"/>
          <w:vertAlign w:val="baseline"/>
        </w:rPr>
        <w:t xml:space="preserve"> your company’s own PSC register. You must not make it available to people who access your company’s own register – you must protect it. You must provide it to Companies House. Unless a residential address is provided as a service address, a residential address will not appear on the central public register at Companies House. </w:t>
      </w:r>
    </w:p>
  </w:footnote>
  <w:footnote w:id="6">
    <w:p w:rsidR="00613430" w:rsidRPr="00397524" w:rsidRDefault="00613430" w:rsidP="00FE02C1">
      <w:pPr>
        <w:pStyle w:val="FootnoteText"/>
      </w:pPr>
      <w:r w:rsidRPr="00397524">
        <w:rPr>
          <w:rStyle w:val="FootnoteReference"/>
          <w:vertAlign w:val="baseline"/>
        </w:rPr>
        <w:footnoteRef/>
      </w:r>
      <w:r w:rsidRPr="00397524">
        <w:t xml:space="preserve"> For existing companies completing a PSC register for the first time in April 2016, this date will be 1 January 2016. </w:t>
      </w:r>
    </w:p>
  </w:footnote>
  <w:footnote w:id="7">
    <w:p w:rsidR="00613430" w:rsidRPr="00C328A8" w:rsidRDefault="00613430" w:rsidP="00AE0EC2">
      <w:pPr>
        <w:pStyle w:val="FootnoteText"/>
      </w:pPr>
      <w:r w:rsidRPr="00C328A8">
        <w:rPr>
          <w:rStyle w:val="FootnoteReference"/>
        </w:rPr>
        <w:footnoteRef/>
      </w:r>
      <w:r w:rsidRPr="00C328A8">
        <w:t xml:space="preserve"> </w:t>
      </w:r>
      <w:r w:rsidRPr="00C328A8">
        <w:rPr>
          <w:rFonts w:cstheme="minorHAnsi"/>
        </w:rPr>
        <w:t>Company B will be covered by the PSC regime if it is a UK company, LLP or SE, without shares admitted to trading on a regulated market in the UK, EEA or specified markets in the USA, Japan, Israel or Switzerland. Company B will be subject to alterative equivalent disclosure requirements if it has shares admitted to trading on a regulated market in the UK, EEA or specified markets in the USA, Japan, Israel or Switzerland subject to Chapter 5 of the Financial Conduct Authority’s Disclosure and Transparency Rules.</w:t>
      </w:r>
    </w:p>
  </w:footnote>
  <w:footnote w:id="8">
    <w:p w:rsidR="00613430" w:rsidRPr="008068EB" w:rsidRDefault="00613430">
      <w:pPr>
        <w:pStyle w:val="FootnoteText"/>
      </w:pPr>
      <w:r w:rsidRPr="008068EB">
        <w:rPr>
          <w:rStyle w:val="FootnoteReference"/>
        </w:rPr>
        <w:footnoteRef/>
      </w:r>
      <w:r w:rsidRPr="008068EB">
        <w:t xml:space="preserve"> If company E has a majority stake in Company D then it will also meet the specified conditions for being a PSC. </w:t>
      </w:r>
    </w:p>
  </w:footnote>
  <w:footnote w:id="9">
    <w:p w:rsidR="00613430" w:rsidRPr="008068EB" w:rsidRDefault="00613430" w:rsidP="00133093">
      <w:pPr>
        <w:spacing w:after="0"/>
        <w:rPr>
          <w:rFonts w:cstheme="minorHAnsi"/>
          <w:sz w:val="20"/>
          <w:szCs w:val="20"/>
        </w:rPr>
      </w:pPr>
      <w:r w:rsidRPr="008068EB">
        <w:rPr>
          <w:rStyle w:val="FootnoteReference"/>
          <w:sz w:val="20"/>
          <w:szCs w:val="20"/>
        </w:rPr>
        <w:footnoteRef/>
      </w:r>
      <w:r w:rsidRPr="008068EB">
        <w:rPr>
          <w:sz w:val="20"/>
          <w:szCs w:val="20"/>
        </w:rPr>
        <w:t xml:space="preserve"> </w:t>
      </w:r>
      <w:r w:rsidRPr="008068EB">
        <w:rPr>
          <w:rFonts w:cstheme="minorHAnsi"/>
          <w:sz w:val="20"/>
          <w:szCs w:val="20"/>
        </w:rPr>
        <w:t xml:space="preserve">Non-UK companies with shares admitted to trading on a regulated market in the UK, EEA or specified markets in the USA, Japan, Israel and Switzerland are subject to other disclosure requirements and can be entered </w:t>
      </w:r>
      <w:r>
        <w:rPr>
          <w:rFonts w:cstheme="minorHAnsi"/>
          <w:sz w:val="20"/>
          <w:szCs w:val="20"/>
        </w:rPr>
        <w:t>on</w:t>
      </w:r>
      <w:r w:rsidRPr="008068EB">
        <w:rPr>
          <w:rFonts w:cstheme="minorHAnsi"/>
          <w:sz w:val="20"/>
          <w:szCs w:val="20"/>
        </w:rPr>
        <w:t xml:space="preserve"> a company’s PSC register.</w:t>
      </w:r>
    </w:p>
    <w:p w:rsidR="00613430" w:rsidRDefault="00613430">
      <w:pPr>
        <w:pStyle w:val="FootnoteText"/>
      </w:pPr>
    </w:p>
  </w:footnote>
  <w:footnote w:id="10">
    <w:p w:rsidR="00613430" w:rsidRDefault="00613430">
      <w:pPr>
        <w:pStyle w:val="FootnoteText"/>
      </w:pPr>
      <w:r>
        <w:rPr>
          <w:rStyle w:val="FootnoteReference"/>
        </w:rPr>
        <w:footnoteRef/>
      </w:r>
      <w:r>
        <w:t xml:space="preserve"> Your register of shareholders might also be known as a register of membership or legal ownership. </w:t>
      </w:r>
    </w:p>
  </w:footnote>
  <w:footnote w:id="11">
    <w:p w:rsidR="00613430" w:rsidRDefault="00613430">
      <w:pPr>
        <w:pStyle w:val="FootnoteText"/>
      </w:pPr>
      <w:r>
        <w:rPr>
          <w:rStyle w:val="FootnoteReference"/>
        </w:rPr>
        <w:footnoteRef/>
      </w:r>
      <w:r>
        <w:t xml:space="preserve"> If a legal entity holds more than 25% of the shares under these circumstances then you must run through the process as you would for any other legal entity. </w:t>
      </w:r>
    </w:p>
  </w:footnote>
  <w:footnote w:id="12">
    <w:p w:rsidR="00613430" w:rsidRDefault="00613430" w:rsidP="00FD6A95">
      <w:pPr>
        <w:pStyle w:val="FootnoteText"/>
      </w:pPr>
      <w:r>
        <w:rPr>
          <w:rStyle w:val="FootnoteReference"/>
        </w:rPr>
        <w:footnoteRef/>
      </w:r>
      <w:r>
        <w:t xml:space="preserve"> An arrangement includes any scheme, agreement or understanding, whether or not legally enforceable and any convention, custom or practice of any kind. It does not include one-off arrangements. </w:t>
      </w:r>
    </w:p>
  </w:footnote>
  <w:footnote w:id="13">
    <w:p w:rsidR="00613430" w:rsidRDefault="00613430" w:rsidP="00712118">
      <w:pPr>
        <w:pStyle w:val="FootnoteText"/>
      </w:pPr>
      <w:r>
        <w:rPr>
          <w:rStyle w:val="FootnoteReference"/>
        </w:rPr>
        <w:footnoteRef/>
      </w:r>
      <w:r>
        <w:t xml:space="preserve"> If a legal entity holds more than 25% of the shares under these circumstances then you must run through the process as you would for any other legal entity. </w:t>
      </w:r>
    </w:p>
  </w:footnote>
  <w:footnote w:id="14">
    <w:p w:rsidR="00613430" w:rsidRDefault="00613430" w:rsidP="00E87AB2">
      <w:pPr>
        <w:pStyle w:val="FootnoteText"/>
      </w:pPr>
      <w:r>
        <w:rPr>
          <w:rStyle w:val="FootnoteReference"/>
        </w:rPr>
        <w:footnoteRef/>
      </w:r>
      <w:r>
        <w:t xml:space="preserve"> An arrangement includes any scheme, agreement or understanding, whether or not legally enforceable and any convention, custom or practice of any kind. It does not include one-off arrangements. </w:t>
      </w:r>
    </w:p>
  </w:footnote>
  <w:footnote w:id="15">
    <w:p w:rsidR="00613430" w:rsidRDefault="00613430" w:rsidP="00490816">
      <w:pPr>
        <w:pStyle w:val="FootnoteText"/>
      </w:pPr>
      <w:r>
        <w:rPr>
          <w:rStyle w:val="FootnoteReference"/>
        </w:rPr>
        <w:footnoteRef/>
      </w:r>
      <w:r>
        <w:t xml:space="preserve"> For example, this may apply to </w:t>
      </w:r>
      <w:proofErr w:type="spellStart"/>
      <w:r>
        <w:t>Societas</w:t>
      </w:r>
      <w:proofErr w:type="spellEnd"/>
      <w:r>
        <w:t xml:space="preserve"> </w:t>
      </w:r>
      <w:proofErr w:type="spellStart"/>
      <w:r>
        <w:t>Europaeae</w:t>
      </w:r>
      <w:proofErr w:type="spellEnd"/>
    </w:p>
  </w:footnote>
  <w:footnote w:id="16">
    <w:p w:rsidR="00613430" w:rsidRPr="005A02FF" w:rsidRDefault="00613430" w:rsidP="00BD0F40">
      <w:pPr>
        <w:pStyle w:val="FootnoteText"/>
      </w:pPr>
      <w:r w:rsidRPr="00E754B9">
        <w:rPr>
          <w:rStyle w:val="FootnoteReference"/>
        </w:rPr>
        <w:footnoteRef/>
      </w:r>
      <w:r w:rsidRPr="00065444">
        <w:t xml:space="preserve"> </w:t>
      </w:r>
      <w:r w:rsidRPr="00F27ABB">
        <w:rPr>
          <w:rFonts w:cstheme="minorHAnsi"/>
        </w:rPr>
        <w:t xml:space="preserve">If they are not individual PSCs or RRLEs then you will need to pursue each chain separately until you identify a PSC or an RRLE.  </w:t>
      </w:r>
    </w:p>
  </w:footnote>
  <w:footnote w:id="17">
    <w:p w:rsidR="00613430" w:rsidRDefault="00613430" w:rsidP="009B2A92">
      <w:pPr>
        <w:pStyle w:val="FootnoteText"/>
      </w:pPr>
      <w:r>
        <w:rPr>
          <w:rStyle w:val="FootnoteReference"/>
        </w:rPr>
        <w:footnoteRef/>
      </w:r>
      <w:r>
        <w:t xml:space="preserve"> An arrangement includes any scheme, agreement or understanding, whether or not legally enforceable and any convention, custom or practice of any kind. It does not include one-off arrangements. </w:t>
      </w:r>
    </w:p>
  </w:footnote>
  <w:footnote w:id="18">
    <w:p w:rsidR="00613430" w:rsidRDefault="00613430" w:rsidP="00854039">
      <w:pPr>
        <w:pStyle w:val="FootnoteText"/>
      </w:pPr>
      <w:r>
        <w:rPr>
          <w:rStyle w:val="FootnoteReference"/>
        </w:rPr>
        <w:footnoteRef/>
      </w:r>
      <w:r>
        <w:t xml:space="preserve"> Statutory guidance is approved by Parliament and has legal force. </w:t>
      </w:r>
    </w:p>
  </w:footnote>
  <w:footnote w:id="19">
    <w:p w:rsidR="00B2577B" w:rsidRPr="00C6074A" w:rsidRDefault="00B2577B" w:rsidP="00B2577B">
      <w:pPr>
        <w:pStyle w:val="FootnoteText"/>
      </w:pPr>
      <w:r w:rsidRPr="00C6074A">
        <w:rPr>
          <w:rStyle w:val="FootnoteReference"/>
          <w:vertAlign w:val="baseline"/>
        </w:rPr>
        <w:footnoteRef/>
      </w:r>
      <w:r w:rsidRPr="00C6074A">
        <w:t xml:space="preserve"> Partnerships without legal personality, including English Limited Partnerships, are legal arrangements. Limited Liability Partnerships (LLPS) and Scottish Partnerships and Limited Partnerships have legal personality and are not legal arrangements. </w:t>
      </w:r>
    </w:p>
  </w:footnote>
  <w:footnote w:id="20">
    <w:p w:rsidR="00613430" w:rsidRDefault="00613430">
      <w:pPr>
        <w:pStyle w:val="FootnoteText"/>
      </w:pPr>
      <w:r>
        <w:rPr>
          <w:rStyle w:val="FootnoteReference"/>
        </w:rPr>
        <w:footnoteRef/>
      </w:r>
      <w:r>
        <w:t xml:space="preserve"> See Table 1 – residential addresses and the day of the date of birth will not be made available on the central public register at Companies House. </w:t>
      </w:r>
    </w:p>
  </w:footnote>
  <w:footnote w:id="21">
    <w:p w:rsidR="00613430" w:rsidRPr="00793996" w:rsidRDefault="00613430" w:rsidP="00793996">
      <w:pPr>
        <w:spacing w:after="0" w:line="240" w:lineRule="auto"/>
        <w:rPr>
          <w:rFonts w:cstheme="minorHAnsi"/>
          <w:sz w:val="20"/>
          <w:szCs w:val="20"/>
        </w:rPr>
      </w:pPr>
    </w:p>
  </w:footnote>
  <w:footnote w:id="22">
    <w:p w:rsidR="00613430" w:rsidRPr="00397524" w:rsidRDefault="00613430" w:rsidP="00397524">
      <w:pPr>
        <w:pStyle w:val="FootnoteText"/>
      </w:pPr>
      <w:r w:rsidRPr="00397524">
        <w:rPr>
          <w:rStyle w:val="FootnoteReference"/>
          <w:vertAlign w:val="baseline"/>
        </w:rPr>
        <w:footnoteRef/>
      </w:r>
      <w:r w:rsidRPr="00397524">
        <w:rPr>
          <w:rStyle w:val="FootnoteReference"/>
          <w:vertAlign w:val="baseline"/>
        </w:rPr>
        <w:t xml:space="preserve"> You must </w:t>
      </w:r>
      <w:proofErr w:type="gramStart"/>
      <w:r>
        <w:t>provide</w:t>
      </w:r>
      <w:proofErr w:type="gramEnd"/>
      <w:r>
        <w:t xml:space="preserve"> a residential address. This will be kept on Company A’s own PSC register but will not be accessible to those who view it. It will be provided to Companies House but they will not make it available on the central public register. </w:t>
      </w:r>
      <w:r w:rsidRPr="00397524">
        <w:rPr>
          <w:rStyle w:val="FootnoteReference"/>
          <w:vertAlign w:val="baseline"/>
        </w:rPr>
        <w:t xml:space="preserve">Unless a residential address is provided as a service address, a residential address will not appear on the central public register at Companies House. </w:t>
      </w:r>
    </w:p>
  </w:footnote>
  <w:footnote w:id="23">
    <w:p w:rsidR="00613430" w:rsidRPr="00397524" w:rsidRDefault="00613430" w:rsidP="00397524">
      <w:pPr>
        <w:pStyle w:val="FootnoteText"/>
      </w:pPr>
      <w:r w:rsidRPr="00397524">
        <w:rPr>
          <w:rStyle w:val="FootnoteReference"/>
          <w:vertAlign w:val="baseline"/>
        </w:rPr>
        <w:footnoteRef/>
      </w:r>
      <w:r w:rsidRPr="00397524">
        <w:t xml:space="preserve"> The only exception is when the service address is also the company’s registered office address.</w:t>
      </w:r>
      <w:r>
        <w:t xml:space="preserve"> </w:t>
      </w:r>
      <w:r w:rsidRPr="00397524">
        <w:t xml:space="preserve"> </w:t>
      </w:r>
    </w:p>
  </w:footnote>
  <w:footnote w:id="24">
    <w:p w:rsidR="00613430" w:rsidRPr="00397524" w:rsidRDefault="00613430" w:rsidP="00397524">
      <w:pPr>
        <w:pStyle w:val="FootnoteText"/>
      </w:pPr>
      <w:r w:rsidRPr="00397524">
        <w:rPr>
          <w:rStyle w:val="FootnoteReference"/>
          <w:vertAlign w:val="baseline"/>
        </w:rPr>
        <w:footnoteRef/>
      </w:r>
      <w:r w:rsidRPr="00397524">
        <w:t xml:space="preserve"> For existing companies completing a PSC register for the first time in April 2016, this date will be 1 January 2016. </w:t>
      </w:r>
    </w:p>
  </w:footnote>
  <w:footnote w:id="25">
    <w:p w:rsidR="00613430" w:rsidRDefault="00613430" w:rsidP="00397524">
      <w:pPr>
        <w:pStyle w:val="FootnoteText"/>
      </w:pPr>
      <w:r w:rsidRPr="00397524">
        <w:rPr>
          <w:rStyle w:val="FootnoteReference"/>
          <w:vertAlign w:val="baseline"/>
        </w:rPr>
        <w:footnoteRef/>
      </w:r>
      <w:r w:rsidRPr="00397524">
        <w:t xml:space="preserve"> </w:t>
      </w:r>
      <w:proofErr w:type="gramStart"/>
      <w:r w:rsidRPr="00397524">
        <w:t xml:space="preserve">If the legal entity is entered </w:t>
      </w:r>
      <w:r>
        <w:t>on</w:t>
      </w:r>
      <w:r w:rsidRPr="00397524">
        <w:t xml:space="preserve"> another register (</w:t>
      </w:r>
      <w:proofErr w:type="spellStart"/>
      <w:r w:rsidRPr="00397524">
        <w:t>eg</w:t>
      </w:r>
      <w:proofErr w:type="spellEnd"/>
      <w:r w:rsidRPr="00397524">
        <w:t xml:space="preserve"> the Charity Commission register) in the UK or overseas (the central public register of companies in another country), this must be noted.</w:t>
      </w:r>
      <w:proofErr w:type="gramEnd"/>
      <w:r>
        <w:t xml:space="preserve"> </w:t>
      </w:r>
    </w:p>
  </w:footnote>
  <w:footnote w:id="26">
    <w:p w:rsidR="00613430" w:rsidRPr="00401A8E" w:rsidRDefault="00613430" w:rsidP="00F359B5">
      <w:pPr>
        <w:pStyle w:val="FootnoteText"/>
      </w:pPr>
      <w:r w:rsidRPr="00401A8E">
        <w:rPr>
          <w:rStyle w:val="FootnoteReference"/>
          <w:vertAlign w:val="baseline"/>
        </w:rPr>
        <w:footnoteRef/>
      </w:r>
      <w:r w:rsidRPr="00401A8E">
        <w:t xml:space="preserve"> See chapter 11. This is the case unless a residential address is provided as a service address, when a residential address would be visible though not labelled as such, or unless the company chooses to keep its own register at Companies House where the day of the date of birth would be visible (but not a residential address). </w:t>
      </w:r>
    </w:p>
  </w:footnote>
  <w:footnote w:id="27">
    <w:p w:rsidR="00613430" w:rsidRPr="00401A8E" w:rsidRDefault="00613430" w:rsidP="00F359B5">
      <w:pPr>
        <w:spacing w:after="0"/>
        <w:rPr>
          <w:rFonts w:cstheme="minorHAnsi"/>
          <w:sz w:val="20"/>
          <w:szCs w:val="20"/>
        </w:rPr>
      </w:pPr>
      <w:r w:rsidRPr="00401A8E">
        <w:rPr>
          <w:rStyle w:val="FootnoteReference"/>
          <w:sz w:val="20"/>
          <w:szCs w:val="20"/>
          <w:vertAlign w:val="baseline"/>
        </w:rPr>
        <w:footnoteRef/>
      </w:r>
      <w:r w:rsidRPr="00401A8E">
        <w:rPr>
          <w:sz w:val="20"/>
          <w:szCs w:val="20"/>
        </w:rPr>
        <w:t xml:space="preserve"> </w:t>
      </w:r>
      <w:proofErr w:type="gramStart"/>
      <w:r w:rsidR="00401A8E" w:rsidRPr="00401A8E">
        <w:rPr>
          <w:rFonts w:cstheme="minorHAnsi"/>
          <w:sz w:val="20"/>
          <w:szCs w:val="20"/>
        </w:rPr>
        <w:t>A</w:t>
      </w:r>
      <w:r w:rsidRPr="00401A8E">
        <w:rPr>
          <w:rFonts w:cstheme="minorHAnsi"/>
          <w:sz w:val="20"/>
          <w:szCs w:val="20"/>
        </w:rPr>
        <w:t xml:space="preserve"> subscriber to a memorandum</w:t>
      </w:r>
      <w:r w:rsidR="00401A8E" w:rsidRPr="00401A8E">
        <w:rPr>
          <w:rFonts w:cstheme="minorHAnsi"/>
          <w:sz w:val="20"/>
          <w:szCs w:val="20"/>
        </w:rPr>
        <w:t xml:space="preserve"> of association.</w:t>
      </w:r>
      <w:proofErr w:type="gramEnd"/>
    </w:p>
    <w:p w:rsidR="00613430" w:rsidRDefault="00613430" w:rsidP="00F359B5">
      <w:pPr>
        <w:pStyle w:val="FootnoteText"/>
      </w:pPr>
    </w:p>
  </w:footnote>
  <w:footnote w:id="28">
    <w:p w:rsidR="00613430" w:rsidRPr="00401A8E" w:rsidRDefault="00613430" w:rsidP="00F359B5">
      <w:pPr>
        <w:pStyle w:val="FootnoteText"/>
      </w:pPr>
      <w:r w:rsidRPr="00401A8E">
        <w:rPr>
          <w:rStyle w:val="FootnoteReference"/>
          <w:vertAlign w:val="baseline"/>
        </w:rPr>
        <w:footnoteRef/>
      </w:r>
      <w:r w:rsidRPr="00401A8E">
        <w:t xml:space="preserve"> This is often called “section 243” protection since it is described in section 243 of the Companies Act 2006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B5B92"/>
    <w:multiLevelType w:val="hybridMultilevel"/>
    <w:tmpl w:val="4DCAC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D83C9F"/>
    <w:multiLevelType w:val="hybridMultilevel"/>
    <w:tmpl w:val="C7361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7F02A7B"/>
    <w:multiLevelType w:val="multilevel"/>
    <w:tmpl w:val="3C3C15A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asciiTheme="minorHAnsi" w:eastAsiaTheme="minorHAnsi" w:hAnsiTheme="minorHAnsi" w:cstheme="minorBidi"/>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B1E4104"/>
    <w:multiLevelType w:val="hybridMultilevel"/>
    <w:tmpl w:val="325AF29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0C387152"/>
    <w:multiLevelType w:val="hybridMultilevel"/>
    <w:tmpl w:val="A1AA77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4BD52D8"/>
    <w:multiLevelType w:val="hybridMultilevel"/>
    <w:tmpl w:val="E0549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596533E"/>
    <w:multiLevelType w:val="hybridMultilevel"/>
    <w:tmpl w:val="6C2A29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81B7C2D"/>
    <w:multiLevelType w:val="hybridMultilevel"/>
    <w:tmpl w:val="1FFED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A6013DF"/>
    <w:multiLevelType w:val="hybridMultilevel"/>
    <w:tmpl w:val="EAA0A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DB85CEB"/>
    <w:multiLevelType w:val="hybridMultilevel"/>
    <w:tmpl w:val="AEEE87D0"/>
    <w:lvl w:ilvl="0" w:tplc="AE2A29B6">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F9A027C"/>
    <w:multiLevelType w:val="multilevel"/>
    <w:tmpl w:val="13A02B26"/>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22107D7"/>
    <w:multiLevelType w:val="multilevel"/>
    <w:tmpl w:val="5EA0768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23DF54E0"/>
    <w:multiLevelType w:val="hybridMultilevel"/>
    <w:tmpl w:val="DEBC67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24657693"/>
    <w:multiLevelType w:val="hybridMultilevel"/>
    <w:tmpl w:val="997A4E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6E437CA"/>
    <w:multiLevelType w:val="hybridMultilevel"/>
    <w:tmpl w:val="C6B6DBB4"/>
    <w:lvl w:ilvl="0" w:tplc="50949548">
      <w:start w:val="1"/>
      <w:numFmt w:val="decimal"/>
      <w:lvlText w:val="%1."/>
      <w:lvlJc w:val="left"/>
      <w:pPr>
        <w:ind w:left="786" w:hanging="360"/>
      </w:pPr>
      <w:rPr>
        <w:rFonts w:asciiTheme="minorHAnsi" w:hAnsiTheme="minorHAnsi" w:cstheme="minorHAnsi" w:hint="default"/>
        <w:b w:val="0"/>
        <w:color w:val="auto"/>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A6F2572"/>
    <w:multiLevelType w:val="hybridMultilevel"/>
    <w:tmpl w:val="97BC8C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2AC625F3"/>
    <w:multiLevelType w:val="multilevel"/>
    <w:tmpl w:val="43580488"/>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D991052"/>
    <w:multiLevelType w:val="hybridMultilevel"/>
    <w:tmpl w:val="AEEE87D0"/>
    <w:lvl w:ilvl="0" w:tplc="AE2A29B6">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DCD528D"/>
    <w:multiLevelType w:val="multilevel"/>
    <w:tmpl w:val="EE860E1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2EA12364"/>
    <w:multiLevelType w:val="hybridMultilevel"/>
    <w:tmpl w:val="C696F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1B53465"/>
    <w:multiLevelType w:val="hybridMultilevel"/>
    <w:tmpl w:val="AE1ACBF8"/>
    <w:lvl w:ilvl="0" w:tplc="295610B8">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3F7530E"/>
    <w:multiLevelType w:val="hybridMultilevel"/>
    <w:tmpl w:val="F9780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6DD71F9"/>
    <w:multiLevelType w:val="hybridMultilevel"/>
    <w:tmpl w:val="616830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39687950"/>
    <w:multiLevelType w:val="hybridMultilevel"/>
    <w:tmpl w:val="962CB8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3CB768FE"/>
    <w:multiLevelType w:val="hybridMultilevel"/>
    <w:tmpl w:val="B5EEDCC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nsid w:val="3CC51A91"/>
    <w:multiLevelType w:val="multilevel"/>
    <w:tmpl w:val="C356550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DC452ED"/>
    <w:multiLevelType w:val="multilevel"/>
    <w:tmpl w:val="0F84A6E0"/>
    <w:lvl w:ilvl="0">
      <w:start w:val="3"/>
      <w:numFmt w:val="decimal"/>
      <w:lvlText w:val="%1."/>
      <w:lvlJc w:val="left"/>
      <w:pPr>
        <w:ind w:left="360" w:hanging="360"/>
      </w:pPr>
      <w:rPr>
        <w:rFonts w:hint="default"/>
      </w:rPr>
    </w:lvl>
    <w:lvl w:ilvl="1">
      <w:start w:val="3"/>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41FE009F"/>
    <w:multiLevelType w:val="hybridMultilevel"/>
    <w:tmpl w:val="2482D6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431B1C33"/>
    <w:multiLevelType w:val="hybridMultilevel"/>
    <w:tmpl w:val="05C4A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786190A"/>
    <w:multiLevelType w:val="hybridMultilevel"/>
    <w:tmpl w:val="97D42A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0C84320"/>
    <w:multiLevelType w:val="multilevel"/>
    <w:tmpl w:val="BC849434"/>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17C4CA3"/>
    <w:multiLevelType w:val="multilevel"/>
    <w:tmpl w:val="9FCAA3C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5"/>
      <w:numFmt w:val="decimal"/>
      <w:lvlText w:val="%3."/>
      <w:lvlJc w:val="left"/>
      <w:pPr>
        <w:ind w:left="1224" w:hanging="504"/>
      </w:pPr>
      <w:rPr>
        <w:rFonts w:hint="default"/>
        <w:i/>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585E58C6"/>
    <w:multiLevelType w:val="multilevel"/>
    <w:tmpl w:val="BFC8D43A"/>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b w:val="0"/>
      </w:rPr>
    </w:lvl>
    <w:lvl w:ilvl="2">
      <w:start w:val="5"/>
      <w:numFmt w:val="decimal"/>
      <w:lvlText w:val="%3."/>
      <w:lvlJc w:val="left"/>
      <w:pPr>
        <w:ind w:left="1224" w:hanging="504"/>
      </w:pPr>
      <w:rPr>
        <w:rFonts w:hint="default"/>
        <w:i/>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58C5489B"/>
    <w:multiLevelType w:val="hybridMultilevel"/>
    <w:tmpl w:val="2C38BE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nsid w:val="5B674346"/>
    <w:multiLevelType w:val="multilevel"/>
    <w:tmpl w:val="919EE0E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3."/>
      <w:lvlJc w:val="left"/>
      <w:pPr>
        <w:ind w:left="1224" w:hanging="504"/>
      </w:pPr>
      <w:rPr>
        <w:rFonts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63DB2531"/>
    <w:multiLevelType w:val="multilevel"/>
    <w:tmpl w:val="FD4279CE"/>
    <w:lvl w:ilvl="0">
      <w:start w:val="2"/>
      <w:numFmt w:val="decimal"/>
      <w:lvlText w:val="%1."/>
      <w:lvlJc w:val="left"/>
      <w:pPr>
        <w:ind w:left="360" w:hanging="360"/>
      </w:pPr>
      <w:rPr>
        <w:rFonts w:hint="default"/>
        <w:b/>
      </w:rPr>
    </w:lvl>
    <w:lvl w:ilvl="1">
      <w:start w:val="4"/>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67585D0B"/>
    <w:multiLevelType w:val="hybridMultilevel"/>
    <w:tmpl w:val="87809B9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nsid w:val="6FFA155A"/>
    <w:multiLevelType w:val="multilevel"/>
    <w:tmpl w:val="B50864C4"/>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700C4736"/>
    <w:multiLevelType w:val="hybridMultilevel"/>
    <w:tmpl w:val="34E48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19C2B64"/>
    <w:multiLevelType w:val="hybridMultilevel"/>
    <w:tmpl w:val="B8A41A4E"/>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0">
    <w:nsid w:val="78982868"/>
    <w:multiLevelType w:val="hybridMultilevel"/>
    <w:tmpl w:val="CB0E6D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98838C2"/>
    <w:multiLevelType w:val="multilevel"/>
    <w:tmpl w:val="FD4279CE"/>
    <w:lvl w:ilvl="0">
      <w:start w:val="2"/>
      <w:numFmt w:val="decimal"/>
      <w:lvlText w:val="%1."/>
      <w:lvlJc w:val="left"/>
      <w:pPr>
        <w:ind w:left="360" w:hanging="360"/>
      </w:pPr>
      <w:rPr>
        <w:rFonts w:hint="default"/>
      </w:rPr>
    </w:lvl>
    <w:lvl w:ilvl="1">
      <w:start w:val="4"/>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7FEA15EA"/>
    <w:multiLevelType w:val="hybridMultilevel"/>
    <w:tmpl w:val="EF7646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8"/>
  </w:num>
  <w:num w:numId="2">
    <w:abstractNumId w:val="21"/>
  </w:num>
  <w:num w:numId="3">
    <w:abstractNumId w:val="1"/>
  </w:num>
  <w:num w:numId="4">
    <w:abstractNumId w:val="19"/>
  </w:num>
  <w:num w:numId="5">
    <w:abstractNumId w:val="40"/>
  </w:num>
  <w:num w:numId="6">
    <w:abstractNumId w:val="7"/>
  </w:num>
  <w:num w:numId="7">
    <w:abstractNumId w:val="15"/>
  </w:num>
  <w:num w:numId="8">
    <w:abstractNumId w:val="36"/>
  </w:num>
  <w:num w:numId="9">
    <w:abstractNumId w:val="22"/>
  </w:num>
  <w:num w:numId="10">
    <w:abstractNumId w:val="39"/>
  </w:num>
  <w:num w:numId="11">
    <w:abstractNumId w:val="20"/>
  </w:num>
  <w:num w:numId="12">
    <w:abstractNumId w:val="24"/>
  </w:num>
  <w:num w:numId="13">
    <w:abstractNumId w:val="12"/>
  </w:num>
  <w:num w:numId="14">
    <w:abstractNumId w:val="4"/>
  </w:num>
  <w:num w:numId="15">
    <w:abstractNumId w:val="2"/>
  </w:num>
  <w:num w:numId="16">
    <w:abstractNumId w:val="18"/>
  </w:num>
  <w:num w:numId="17">
    <w:abstractNumId w:val="0"/>
  </w:num>
  <w:num w:numId="18">
    <w:abstractNumId w:val="33"/>
  </w:num>
  <w:num w:numId="19">
    <w:abstractNumId w:val="25"/>
  </w:num>
  <w:num w:numId="20">
    <w:abstractNumId w:val="16"/>
  </w:num>
  <w:num w:numId="21">
    <w:abstractNumId w:val="30"/>
  </w:num>
  <w:num w:numId="22">
    <w:abstractNumId w:val="37"/>
  </w:num>
  <w:num w:numId="23">
    <w:abstractNumId w:val="29"/>
  </w:num>
  <w:num w:numId="24">
    <w:abstractNumId w:val="27"/>
  </w:num>
  <w:num w:numId="25">
    <w:abstractNumId w:val="23"/>
  </w:num>
  <w:num w:numId="26">
    <w:abstractNumId w:val="42"/>
  </w:num>
  <w:num w:numId="27">
    <w:abstractNumId w:val="10"/>
  </w:num>
  <w:num w:numId="28">
    <w:abstractNumId w:val="6"/>
  </w:num>
  <w:num w:numId="29">
    <w:abstractNumId w:val="8"/>
  </w:num>
  <w:num w:numId="30">
    <w:abstractNumId w:val="3"/>
  </w:num>
  <w:num w:numId="31">
    <w:abstractNumId w:val="28"/>
  </w:num>
  <w:num w:numId="32">
    <w:abstractNumId w:val="9"/>
  </w:num>
  <w:num w:numId="33">
    <w:abstractNumId w:val="17"/>
  </w:num>
  <w:num w:numId="34">
    <w:abstractNumId w:val="14"/>
  </w:num>
  <w:num w:numId="35">
    <w:abstractNumId w:val="5"/>
  </w:num>
  <w:num w:numId="36">
    <w:abstractNumId w:val="13"/>
  </w:num>
  <w:num w:numId="37">
    <w:abstractNumId w:val="32"/>
  </w:num>
  <w:num w:numId="38">
    <w:abstractNumId w:val="31"/>
  </w:num>
  <w:num w:numId="39">
    <w:abstractNumId w:val="26"/>
  </w:num>
  <w:num w:numId="40">
    <w:abstractNumId w:val="35"/>
  </w:num>
  <w:num w:numId="41">
    <w:abstractNumId w:val="41"/>
  </w:num>
  <w:num w:numId="42">
    <w:abstractNumId w:val="34"/>
  </w:num>
  <w:num w:numId="43">
    <w:abstractNumId w:val="1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6C8"/>
    <w:rsid w:val="0000764E"/>
    <w:rsid w:val="00010CCF"/>
    <w:rsid w:val="00024583"/>
    <w:rsid w:val="00025DD0"/>
    <w:rsid w:val="00026529"/>
    <w:rsid w:val="00036A12"/>
    <w:rsid w:val="00036D9D"/>
    <w:rsid w:val="00037F31"/>
    <w:rsid w:val="00043598"/>
    <w:rsid w:val="00043786"/>
    <w:rsid w:val="00044B9B"/>
    <w:rsid w:val="00047265"/>
    <w:rsid w:val="00054FA4"/>
    <w:rsid w:val="0006107C"/>
    <w:rsid w:val="00064904"/>
    <w:rsid w:val="00065444"/>
    <w:rsid w:val="00067D87"/>
    <w:rsid w:val="0009165E"/>
    <w:rsid w:val="00092693"/>
    <w:rsid w:val="00094B72"/>
    <w:rsid w:val="0009614D"/>
    <w:rsid w:val="00097447"/>
    <w:rsid w:val="000A1135"/>
    <w:rsid w:val="000A6B56"/>
    <w:rsid w:val="000A73C3"/>
    <w:rsid w:val="000C1F7E"/>
    <w:rsid w:val="000D0CAE"/>
    <w:rsid w:val="000E40C2"/>
    <w:rsid w:val="000F75A8"/>
    <w:rsid w:val="00101F81"/>
    <w:rsid w:val="001027C8"/>
    <w:rsid w:val="0010319B"/>
    <w:rsid w:val="0010387C"/>
    <w:rsid w:val="001041B6"/>
    <w:rsid w:val="00105F5D"/>
    <w:rsid w:val="00107461"/>
    <w:rsid w:val="00121792"/>
    <w:rsid w:val="00123D9E"/>
    <w:rsid w:val="00126FD2"/>
    <w:rsid w:val="00127E52"/>
    <w:rsid w:val="001310BB"/>
    <w:rsid w:val="00133093"/>
    <w:rsid w:val="001352E8"/>
    <w:rsid w:val="00140BBD"/>
    <w:rsid w:val="00143B00"/>
    <w:rsid w:val="00143CEA"/>
    <w:rsid w:val="001464EF"/>
    <w:rsid w:val="00146B21"/>
    <w:rsid w:val="00147D26"/>
    <w:rsid w:val="00154CDE"/>
    <w:rsid w:val="00154CF3"/>
    <w:rsid w:val="00157CAA"/>
    <w:rsid w:val="00162F8C"/>
    <w:rsid w:val="00173B37"/>
    <w:rsid w:val="00175C28"/>
    <w:rsid w:val="00190DD7"/>
    <w:rsid w:val="00192CEA"/>
    <w:rsid w:val="00192EEB"/>
    <w:rsid w:val="00196308"/>
    <w:rsid w:val="001A0B8B"/>
    <w:rsid w:val="001A143B"/>
    <w:rsid w:val="001A1E23"/>
    <w:rsid w:val="001A364A"/>
    <w:rsid w:val="001A7CAD"/>
    <w:rsid w:val="001C2A28"/>
    <w:rsid w:val="001C5117"/>
    <w:rsid w:val="001C66FF"/>
    <w:rsid w:val="001C6FC3"/>
    <w:rsid w:val="001E07E2"/>
    <w:rsid w:val="001E0D25"/>
    <w:rsid w:val="001E6BDC"/>
    <w:rsid w:val="001E713B"/>
    <w:rsid w:val="001F0F67"/>
    <w:rsid w:val="001F1A99"/>
    <w:rsid w:val="001F1E94"/>
    <w:rsid w:val="002027C3"/>
    <w:rsid w:val="00206475"/>
    <w:rsid w:val="00220F7A"/>
    <w:rsid w:val="00227779"/>
    <w:rsid w:val="00231D59"/>
    <w:rsid w:val="00244E24"/>
    <w:rsid w:val="002524E5"/>
    <w:rsid w:val="0025296E"/>
    <w:rsid w:val="00257797"/>
    <w:rsid w:val="00260F10"/>
    <w:rsid w:val="002838A3"/>
    <w:rsid w:val="002852F5"/>
    <w:rsid w:val="0028760A"/>
    <w:rsid w:val="00292111"/>
    <w:rsid w:val="002963ED"/>
    <w:rsid w:val="00297DF7"/>
    <w:rsid w:val="002A65A1"/>
    <w:rsid w:val="002A77C5"/>
    <w:rsid w:val="002B6EDB"/>
    <w:rsid w:val="002B7528"/>
    <w:rsid w:val="002C292C"/>
    <w:rsid w:val="002D0C9E"/>
    <w:rsid w:val="002D113F"/>
    <w:rsid w:val="002D3F95"/>
    <w:rsid w:val="002E5537"/>
    <w:rsid w:val="002E6929"/>
    <w:rsid w:val="002E75DC"/>
    <w:rsid w:val="002E79D7"/>
    <w:rsid w:val="002F711E"/>
    <w:rsid w:val="00302173"/>
    <w:rsid w:val="0030476E"/>
    <w:rsid w:val="00306AA5"/>
    <w:rsid w:val="00315D85"/>
    <w:rsid w:val="003223FE"/>
    <w:rsid w:val="00324571"/>
    <w:rsid w:val="0033004D"/>
    <w:rsid w:val="00330474"/>
    <w:rsid w:val="00331E9E"/>
    <w:rsid w:val="00341BCD"/>
    <w:rsid w:val="00366E8E"/>
    <w:rsid w:val="00372F90"/>
    <w:rsid w:val="00374C61"/>
    <w:rsid w:val="003772EA"/>
    <w:rsid w:val="00377C49"/>
    <w:rsid w:val="00387C67"/>
    <w:rsid w:val="00392798"/>
    <w:rsid w:val="00392A75"/>
    <w:rsid w:val="00397524"/>
    <w:rsid w:val="003B0126"/>
    <w:rsid w:val="003B0497"/>
    <w:rsid w:val="003B0FFF"/>
    <w:rsid w:val="003C0781"/>
    <w:rsid w:val="003D13FC"/>
    <w:rsid w:val="003D3217"/>
    <w:rsid w:val="003E08AD"/>
    <w:rsid w:val="003E3794"/>
    <w:rsid w:val="003F0ED7"/>
    <w:rsid w:val="003F7E6B"/>
    <w:rsid w:val="00401A8E"/>
    <w:rsid w:val="0040309C"/>
    <w:rsid w:val="004112EC"/>
    <w:rsid w:val="004142C7"/>
    <w:rsid w:val="00420897"/>
    <w:rsid w:val="00423567"/>
    <w:rsid w:val="0043526D"/>
    <w:rsid w:val="00437A0A"/>
    <w:rsid w:val="004433EF"/>
    <w:rsid w:val="00445548"/>
    <w:rsid w:val="00456FD8"/>
    <w:rsid w:val="00461146"/>
    <w:rsid w:val="00466004"/>
    <w:rsid w:val="0047109F"/>
    <w:rsid w:val="00472160"/>
    <w:rsid w:val="00490620"/>
    <w:rsid w:val="00490816"/>
    <w:rsid w:val="0049553C"/>
    <w:rsid w:val="004A33EF"/>
    <w:rsid w:val="004A3766"/>
    <w:rsid w:val="004B626B"/>
    <w:rsid w:val="004B6FE7"/>
    <w:rsid w:val="004B7AE0"/>
    <w:rsid w:val="004C0086"/>
    <w:rsid w:val="004C3445"/>
    <w:rsid w:val="004C34F1"/>
    <w:rsid w:val="004F3265"/>
    <w:rsid w:val="004F4A03"/>
    <w:rsid w:val="005003AA"/>
    <w:rsid w:val="00501441"/>
    <w:rsid w:val="00502A29"/>
    <w:rsid w:val="00510DF3"/>
    <w:rsid w:val="0052023E"/>
    <w:rsid w:val="00526F6C"/>
    <w:rsid w:val="00541B22"/>
    <w:rsid w:val="00541DD5"/>
    <w:rsid w:val="0054232A"/>
    <w:rsid w:val="005433EE"/>
    <w:rsid w:val="00546CEA"/>
    <w:rsid w:val="005532BE"/>
    <w:rsid w:val="00562D96"/>
    <w:rsid w:val="00571185"/>
    <w:rsid w:val="005719B5"/>
    <w:rsid w:val="00571B0F"/>
    <w:rsid w:val="0057217A"/>
    <w:rsid w:val="00577D0C"/>
    <w:rsid w:val="005843D2"/>
    <w:rsid w:val="00584DCB"/>
    <w:rsid w:val="00584E3A"/>
    <w:rsid w:val="005905C1"/>
    <w:rsid w:val="0059123E"/>
    <w:rsid w:val="0059435E"/>
    <w:rsid w:val="005976BC"/>
    <w:rsid w:val="005A02FF"/>
    <w:rsid w:val="005A04AF"/>
    <w:rsid w:val="005B19A9"/>
    <w:rsid w:val="005B1D38"/>
    <w:rsid w:val="005B325A"/>
    <w:rsid w:val="005D11D0"/>
    <w:rsid w:val="005D1CE3"/>
    <w:rsid w:val="005D6167"/>
    <w:rsid w:val="005E3389"/>
    <w:rsid w:val="005E3424"/>
    <w:rsid w:val="005E52B8"/>
    <w:rsid w:val="00605ADF"/>
    <w:rsid w:val="00607BD3"/>
    <w:rsid w:val="00610805"/>
    <w:rsid w:val="00612BFF"/>
    <w:rsid w:val="00613430"/>
    <w:rsid w:val="00615084"/>
    <w:rsid w:val="00616959"/>
    <w:rsid w:val="006309D2"/>
    <w:rsid w:val="006317A6"/>
    <w:rsid w:val="006325FB"/>
    <w:rsid w:val="00633709"/>
    <w:rsid w:val="006361D0"/>
    <w:rsid w:val="006512F0"/>
    <w:rsid w:val="006605A2"/>
    <w:rsid w:val="00661520"/>
    <w:rsid w:val="0067165B"/>
    <w:rsid w:val="00676A01"/>
    <w:rsid w:val="00680504"/>
    <w:rsid w:val="006807BB"/>
    <w:rsid w:val="006841E3"/>
    <w:rsid w:val="00684907"/>
    <w:rsid w:val="00685711"/>
    <w:rsid w:val="00691403"/>
    <w:rsid w:val="00697625"/>
    <w:rsid w:val="006A0C00"/>
    <w:rsid w:val="006A1DA2"/>
    <w:rsid w:val="006A33A2"/>
    <w:rsid w:val="006B6860"/>
    <w:rsid w:val="006C327E"/>
    <w:rsid w:val="006C5DDB"/>
    <w:rsid w:val="006D256A"/>
    <w:rsid w:val="006D43D1"/>
    <w:rsid w:val="006D5C37"/>
    <w:rsid w:val="006D7868"/>
    <w:rsid w:val="006E48F4"/>
    <w:rsid w:val="006E7E73"/>
    <w:rsid w:val="00706896"/>
    <w:rsid w:val="00712118"/>
    <w:rsid w:val="00730D87"/>
    <w:rsid w:val="00736FE1"/>
    <w:rsid w:val="0073762A"/>
    <w:rsid w:val="00737972"/>
    <w:rsid w:val="0074191A"/>
    <w:rsid w:val="00744C49"/>
    <w:rsid w:val="00755F39"/>
    <w:rsid w:val="007624EB"/>
    <w:rsid w:val="007630B5"/>
    <w:rsid w:val="007702C8"/>
    <w:rsid w:val="00776F15"/>
    <w:rsid w:val="007833DC"/>
    <w:rsid w:val="00785851"/>
    <w:rsid w:val="007879E3"/>
    <w:rsid w:val="007909A7"/>
    <w:rsid w:val="00793996"/>
    <w:rsid w:val="0079528D"/>
    <w:rsid w:val="0079781A"/>
    <w:rsid w:val="007A1F0D"/>
    <w:rsid w:val="007A3434"/>
    <w:rsid w:val="007A673E"/>
    <w:rsid w:val="007A718D"/>
    <w:rsid w:val="007B2DAA"/>
    <w:rsid w:val="007B491F"/>
    <w:rsid w:val="007C2EC4"/>
    <w:rsid w:val="007C3921"/>
    <w:rsid w:val="007C43DF"/>
    <w:rsid w:val="007E0605"/>
    <w:rsid w:val="007E5331"/>
    <w:rsid w:val="007F327B"/>
    <w:rsid w:val="007F397B"/>
    <w:rsid w:val="007F52F0"/>
    <w:rsid w:val="007F74AA"/>
    <w:rsid w:val="008005FB"/>
    <w:rsid w:val="00803969"/>
    <w:rsid w:val="008055FE"/>
    <w:rsid w:val="008068EB"/>
    <w:rsid w:val="00815AD8"/>
    <w:rsid w:val="00816094"/>
    <w:rsid w:val="0081622F"/>
    <w:rsid w:val="00820910"/>
    <w:rsid w:val="00821446"/>
    <w:rsid w:val="00826745"/>
    <w:rsid w:val="008313D2"/>
    <w:rsid w:val="008347FB"/>
    <w:rsid w:val="00836974"/>
    <w:rsid w:val="008407A2"/>
    <w:rsid w:val="008414D7"/>
    <w:rsid w:val="0084181B"/>
    <w:rsid w:val="0084795F"/>
    <w:rsid w:val="00847FAD"/>
    <w:rsid w:val="00851923"/>
    <w:rsid w:val="00853055"/>
    <w:rsid w:val="00854039"/>
    <w:rsid w:val="008558ED"/>
    <w:rsid w:val="00861DB7"/>
    <w:rsid w:val="00864916"/>
    <w:rsid w:val="0086550E"/>
    <w:rsid w:val="00877BF4"/>
    <w:rsid w:val="0089068E"/>
    <w:rsid w:val="00891779"/>
    <w:rsid w:val="0089666E"/>
    <w:rsid w:val="008B4B80"/>
    <w:rsid w:val="008B71D9"/>
    <w:rsid w:val="008C064C"/>
    <w:rsid w:val="008D03AE"/>
    <w:rsid w:val="008D063B"/>
    <w:rsid w:val="008D2204"/>
    <w:rsid w:val="008D6085"/>
    <w:rsid w:val="008E3808"/>
    <w:rsid w:val="008F09B2"/>
    <w:rsid w:val="008F2E27"/>
    <w:rsid w:val="008F41DF"/>
    <w:rsid w:val="00903166"/>
    <w:rsid w:val="00903872"/>
    <w:rsid w:val="00907964"/>
    <w:rsid w:val="0091416B"/>
    <w:rsid w:val="009148DF"/>
    <w:rsid w:val="00915417"/>
    <w:rsid w:val="00917914"/>
    <w:rsid w:val="00917E0F"/>
    <w:rsid w:val="00921806"/>
    <w:rsid w:val="00922922"/>
    <w:rsid w:val="00925CC5"/>
    <w:rsid w:val="00931036"/>
    <w:rsid w:val="00943E4F"/>
    <w:rsid w:val="00952A30"/>
    <w:rsid w:val="00953D8E"/>
    <w:rsid w:val="00955E8A"/>
    <w:rsid w:val="00965E3D"/>
    <w:rsid w:val="00965FE4"/>
    <w:rsid w:val="00966B6E"/>
    <w:rsid w:val="009766E9"/>
    <w:rsid w:val="00990124"/>
    <w:rsid w:val="00993566"/>
    <w:rsid w:val="009964BA"/>
    <w:rsid w:val="00997E5F"/>
    <w:rsid w:val="009A1CDC"/>
    <w:rsid w:val="009A2959"/>
    <w:rsid w:val="009A71F9"/>
    <w:rsid w:val="009B04E4"/>
    <w:rsid w:val="009B28AD"/>
    <w:rsid w:val="009B2A92"/>
    <w:rsid w:val="009B40DA"/>
    <w:rsid w:val="009C0FC9"/>
    <w:rsid w:val="009D050C"/>
    <w:rsid w:val="009D12F4"/>
    <w:rsid w:val="009D6D73"/>
    <w:rsid w:val="009E71E2"/>
    <w:rsid w:val="009F2EE7"/>
    <w:rsid w:val="009F5F0E"/>
    <w:rsid w:val="009F6178"/>
    <w:rsid w:val="00A035B0"/>
    <w:rsid w:val="00A14EC0"/>
    <w:rsid w:val="00A221D1"/>
    <w:rsid w:val="00A24837"/>
    <w:rsid w:val="00A3732D"/>
    <w:rsid w:val="00A40EE3"/>
    <w:rsid w:val="00A421A7"/>
    <w:rsid w:val="00A444E2"/>
    <w:rsid w:val="00A535B8"/>
    <w:rsid w:val="00A543A3"/>
    <w:rsid w:val="00A57C06"/>
    <w:rsid w:val="00A60030"/>
    <w:rsid w:val="00A6066C"/>
    <w:rsid w:val="00A63B1F"/>
    <w:rsid w:val="00A71354"/>
    <w:rsid w:val="00A71EBD"/>
    <w:rsid w:val="00A74BDF"/>
    <w:rsid w:val="00A75BA2"/>
    <w:rsid w:val="00A76569"/>
    <w:rsid w:val="00A805C1"/>
    <w:rsid w:val="00A80626"/>
    <w:rsid w:val="00A82A04"/>
    <w:rsid w:val="00A84860"/>
    <w:rsid w:val="00A84E94"/>
    <w:rsid w:val="00A8601C"/>
    <w:rsid w:val="00A86597"/>
    <w:rsid w:val="00A87908"/>
    <w:rsid w:val="00AA32A5"/>
    <w:rsid w:val="00AA40D2"/>
    <w:rsid w:val="00AA566F"/>
    <w:rsid w:val="00AB0232"/>
    <w:rsid w:val="00AB2485"/>
    <w:rsid w:val="00AB411D"/>
    <w:rsid w:val="00AB7A25"/>
    <w:rsid w:val="00AC008E"/>
    <w:rsid w:val="00AC061A"/>
    <w:rsid w:val="00AC2643"/>
    <w:rsid w:val="00AC7B64"/>
    <w:rsid w:val="00AD350C"/>
    <w:rsid w:val="00AD3CD3"/>
    <w:rsid w:val="00AD4271"/>
    <w:rsid w:val="00AD6ED5"/>
    <w:rsid w:val="00AD7B95"/>
    <w:rsid w:val="00AE0EC2"/>
    <w:rsid w:val="00AE7065"/>
    <w:rsid w:val="00AE7B8C"/>
    <w:rsid w:val="00AF1BF7"/>
    <w:rsid w:val="00AF34BA"/>
    <w:rsid w:val="00AF3E91"/>
    <w:rsid w:val="00AF3F00"/>
    <w:rsid w:val="00B008DF"/>
    <w:rsid w:val="00B06945"/>
    <w:rsid w:val="00B07EFE"/>
    <w:rsid w:val="00B11CA4"/>
    <w:rsid w:val="00B139EC"/>
    <w:rsid w:val="00B2577B"/>
    <w:rsid w:val="00B26B03"/>
    <w:rsid w:val="00B26FF5"/>
    <w:rsid w:val="00B42387"/>
    <w:rsid w:val="00B454AD"/>
    <w:rsid w:val="00B6101E"/>
    <w:rsid w:val="00B63A25"/>
    <w:rsid w:val="00B65990"/>
    <w:rsid w:val="00B75D05"/>
    <w:rsid w:val="00B839E2"/>
    <w:rsid w:val="00B9005C"/>
    <w:rsid w:val="00B9553C"/>
    <w:rsid w:val="00B96ABE"/>
    <w:rsid w:val="00BA331E"/>
    <w:rsid w:val="00BA4A4B"/>
    <w:rsid w:val="00BA7B44"/>
    <w:rsid w:val="00BB06C8"/>
    <w:rsid w:val="00BB6041"/>
    <w:rsid w:val="00BC0FE8"/>
    <w:rsid w:val="00BC259E"/>
    <w:rsid w:val="00BC2E3C"/>
    <w:rsid w:val="00BC4C10"/>
    <w:rsid w:val="00BD067B"/>
    <w:rsid w:val="00BD0F40"/>
    <w:rsid w:val="00BE226A"/>
    <w:rsid w:val="00BE30FA"/>
    <w:rsid w:val="00BE7832"/>
    <w:rsid w:val="00BF17D5"/>
    <w:rsid w:val="00BF1AD6"/>
    <w:rsid w:val="00BF28ED"/>
    <w:rsid w:val="00BF2EFF"/>
    <w:rsid w:val="00C042D3"/>
    <w:rsid w:val="00C053BE"/>
    <w:rsid w:val="00C05877"/>
    <w:rsid w:val="00C07086"/>
    <w:rsid w:val="00C15A28"/>
    <w:rsid w:val="00C21D3B"/>
    <w:rsid w:val="00C25900"/>
    <w:rsid w:val="00C2598C"/>
    <w:rsid w:val="00C30367"/>
    <w:rsid w:val="00C328A8"/>
    <w:rsid w:val="00C32A71"/>
    <w:rsid w:val="00C33B93"/>
    <w:rsid w:val="00C36FB2"/>
    <w:rsid w:val="00C454C0"/>
    <w:rsid w:val="00C463A0"/>
    <w:rsid w:val="00C4724F"/>
    <w:rsid w:val="00C47CBA"/>
    <w:rsid w:val="00C620BA"/>
    <w:rsid w:val="00C623DF"/>
    <w:rsid w:val="00C62F43"/>
    <w:rsid w:val="00C65238"/>
    <w:rsid w:val="00C73AE0"/>
    <w:rsid w:val="00C73FD9"/>
    <w:rsid w:val="00C931F9"/>
    <w:rsid w:val="00C96751"/>
    <w:rsid w:val="00CA3CF5"/>
    <w:rsid w:val="00CA5209"/>
    <w:rsid w:val="00CD2802"/>
    <w:rsid w:val="00CD69A3"/>
    <w:rsid w:val="00CD75D6"/>
    <w:rsid w:val="00CE4F36"/>
    <w:rsid w:val="00CF2862"/>
    <w:rsid w:val="00D0352C"/>
    <w:rsid w:val="00D1082C"/>
    <w:rsid w:val="00D11A62"/>
    <w:rsid w:val="00D12B91"/>
    <w:rsid w:val="00D177FE"/>
    <w:rsid w:val="00D20BC9"/>
    <w:rsid w:val="00D20EF7"/>
    <w:rsid w:val="00D21156"/>
    <w:rsid w:val="00D228E4"/>
    <w:rsid w:val="00D2716B"/>
    <w:rsid w:val="00D313E7"/>
    <w:rsid w:val="00D31EA4"/>
    <w:rsid w:val="00D347BD"/>
    <w:rsid w:val="00D35B3A"/>
    <w:rsid w:val="00D42C3E"/>
    <w:rsid w:val="00D4401A"/>
    <w:rsid w:val="00D514E3"/>
    <w:rsid w:val="00D51A44"/>
    <w:rsid w:val="00D522A3"/>
    <w:rsid w:val="00D575B0"/>
    <w:rsid w:val="00D575B6"/>
    <w:rsid w:val="00D70F5D"/>
    <w:rsid w:val="00D73D2E"/>
    <w:rsid w:val="00D74B57"/>
    <w:rsid w:val="00D7531A"/>
    <w:rsid w:val="00D77877"/>
    <w:rsid w:val="00D77CE5"/>
    <w:rsid w:val="00D843CC"/>
    <w:rsid w:val="00D85AED"/>
    <w:rsid w:val="00D87A97"/>
    <w:rsid w:val="00D87E15"/>
    <w:rsid w:val="00D90D6C"/>
    <w:rsid w:val="00D9112B"/>
    <w:rsid w:val="00DB1DCE"/>
    <w:rsid w:val="00DB327B"/>
    <w:rsid w:val="00DB3D36"/>
    <w:rsid w:val="00DC57DD"/>
    <w:rsid w:val="00DC6A9A"/>
    <w:rsid w:val="00DD0E4D"/>
    <w:rsid w:val="00DD5826"/>
    <w:rsid w:val="00DD665A"/>
    <w:rsid w:val="00DD742C"/>
    <w:rsid w:val="00DE2470"/>
    <w:rsid w:val="00DE6BBA"/>
    <w:rsid w:val="00DF06C0"/>
    <w:rsid w:val="00DF07D0"/>
    <w:rsid w:val="00DF394C"/>
    <w:rsid w:val="00DF395B"/>
    <w:rsid w:val="00DF3DFA"/>
    <w:rsid w:val="00E02B34"/>
    <w:rsid w:val="00E03D9E"/>
    <w:rsid w:val="00E07341"/>
    <w:rsid w:val="00E10953"/>
    <w:rsid w:val="00E10AF4"/>
    <w:rsid w:val="00E124A9"/>
    <w:rsid w:val="00E147EC"/>
    <w:rsid w:val="00E21F04"/>
    <w:rsid w:val="00E26F5B"/>
    <w:rsid w:val="00E34BC0"/>
    <w:rsid w:val="00E512C3"/>
    <w:rsid w:val="00E53A87"/>
    <w:rsid w:val="00E578C8"/>
    <w:rsid w:val="00E641F9"/>
    <w:rsid w:val="00E65930"/>
    <w:rsid w:val="00E72469"/>
    <w:rsid w:val="00E73C6E"/>
    <w:rsid w:val="00E754B9"/>
    <w:rsid w:val="00E86152"/>
    <w:rsid w:val="00E87AB2"/>
    <w:rsid w:val="00E955E0"/>
    <w:rsid w:val="00EA3D1A"/>
    <w:rsid w:val="00EA4AC4"/>
    <w:rsid w:val="00EA5DDA"/>
    <w:rsid w:val="00EA6DC3"/>
    <w:rsid w:val="00EB47BB"/>
    <w:rsid w:val="00EB68DA"/>
    <w:rsid w:val="00EE29CE"/>
    <w:rsid w:val="00EE2D3E"/>
    <w:rsid w:val="00EE3731"/>
    <w:rsid w:val="00EE59FA"/>
    <w:rsid w:val="00EE6AFF"/>
    <w:rsid w:val="00EF0632"/>
    <w:rsid w:val="00EF28C2"/>
    <w:rsid w:val="00EF33DF"/>
    <w:rsid w:val="00EF3909"/>
    <w:rsid w:val="00EF3D10"/>
    <w:rsid w:val="00F00726"/>
    <w:rsid w:val="00F01D7B"/>
    <w:rsid w:val="00F05636"/>
    <w:rsid w:val="00F06600"/>
    <w:rsid w:val="00F11FBA"/>
    <w:rsid w:val="00F14A31"/>
    <w:rsid w:val="00F21693"/>
    <w:rsid w:val="00F2353D"/>
    <w:rsid w:val="00F275E0"/>
    <w:rsid w:val="00F27ABB"/>
    <w:rsid w:val="00F359B5"/>
    <w:rsid w:val="00F437DC"/>
    <w:rsid w:val="00F503EE"/>
    <w:rsid w:val="00F6315C"/>
    <w:rsid w:val="00F6330C"/>
    <w:rsid w:val="00F765D0"/>
    <w:rsid w:val="00F767DC"/>
    <w:rsid w:val="00F779C8"/>
    <w:rsid w:val="00F91327"/>
    <w:rsid w:val="00FA126E"/>
    <w:rsid w:val="00FA61F4"/>
    <w:rsid w:val="00FC54D4"/>
    <w:rsid w:val="00FD07A1"/>
    <w:rsid w:val="00FD0D41"/>
    <w:rsid w:val="00FD1C57"/>
    <w:rsid w:val="00FD3ADD"/>
    <w:rsid w:val="00FD6A95"/>
    <w:rsid w:val="00FE02C1"/>
    <w:rsid w:val="00FE0806"/>
    <w:rsid w:val="00FF2937"/>
    <w:rsid w:val="00FF64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A0B8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C34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6C8"/>
    <w:pPr>
      <w:ind w:left="720"/>
      <w:contextualSpacing/>
    </w:pPr>
  </w:style>
  <w:style w:type="character" w:styleId="CommentReference">
    <w:name w:val="annotation reference"/>
    <w:basedOn w:val="DefaultParagraphFont"/>
    <w:uiPriority w:val="99"/>
    <w:semiHidden/>
    <w:unhideWhenUsed/>
    <w:rsid w:val="006D5C37"/>
    <w:rPr>
      <w:sz w:val="16"/>
      <w:szCs w:val="16"/>
    </w:rPr>
  </w:style>
  <w:style w:type="paragraph" w:styleId="CommentText">
    <w:name w:val="annotation text"/>
    <w:basedOn w:val="Normal"/>
    <w:link w:val="CommentTextChar"/>
    <w:uiPriority w:val="99"/>
    <w:semiHidden/>
    <w:unhideWhenUsed/>
    <w:rsid w:val="006D5C37"/>
    <w:pPr>
      <w:spacing w:line="240" w:lineRule="auto"/>
    </w:pPr>
    <w:rPr>
      <w:sz w:val="20"/>
      <w:szCs w:val="20"/>
    </w:rPr>
  </w:style>
  <w:style w:type="character" w:customStyle="1" w:styleId="CommentTextChar">
    <w:name w:val="Comment Text Char"/>
    <w:basedOn w:val="DefaultParagraphFont"/>
    <w:link w:val="CommentText"/>
    <w:uiPriority w:val="99"/>
    <w:semiHidden/>
    <w:rsid w:val="006D5C37"/>
    <w:rPr>
      <w:sz w:val="20"/>
      <w:szCs w:val="20"/>
    </w:rPr>
  </w:style>
  <w:style w:type="paragraph" w:styleId="CommentSubject">
    <w:name w:val="annotation subject"/>
    <w:basedOn w:val="CommentText"/>
    <w:next w:val="CommentText"/>
    <w:link w:val="CommentSubjectChar"/>
    <w:uiPriority w:val="99"/>
    <w:semiHidden/>
    <w:unhideWhenUsed/>
    <w:rsid w:val="006D5C37"/>
    <w:rPr>
      <w:b/>
      <w:bCs/>
    </w:rPr>
  </w:style>
  <w:style w:type="character" w:customStyle="1" w:styleId="CommentSubjectChar">
    <w:name w:val="Comment Subject Char"/>
    <w:basedOn w:val="CommentTextChar"/>
    <w:link w:val="CommentSubject"/>
    <w:uiPriority w:val="99"/>
    <w:semiHidden/>
    <w:rsid w:val="006D5C37"/>
    <w:rPr>
      <w:b/>
      <w:bCs/>
      <w:sz w:val="20"/>
      <w:szCs w:val="20"/>
    </w:rPr>
  </w:style>
  <w:style w:type="paragraph" w:styleId="BalloonText">
    <w:name w:val="Balloon Text"/>
    <w:basedOn w:val="Normal"/>
    <w:link w:val="BalloonTextChar"/>
    <w:uiPriority w:val="99"/>
    <w:semiHidden/>
    <w:unhideWhenUsed/>
    <w:rsid w:val="006D5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C37"/>
    <w:rPr>
      <w:rFonts w:ascii="Tahoma" w:hAnsi="Tahoma" w:cs="Tahoma"/>
      <w:sz w:val="16"/>
      <w:szCs w:val="16"/>
    </w:rPr>
  </w:style>
  <w:style w:type="paragraph" w:styleId="FootnoteText">
    <w:name w:val="footnote text"/>
    <w:basedOn w:val="Normal"/>
    <w:link w:val="FootnoteTextChar"/>
    <w:uiPriority w:val="99"/>
    <w:unhideWhenUsed/>
    <w:rsid w:val="00010CCF"/>
    <w:pPr>
      <w:spacing w:after="0" w:line="240" w:lineRule="auto"/>
    </w:pPr>
    <w:rPr>
      <w:sz w:val="20"/>
      <w:szCs w:val="20"/>
    </w:rPr>
  </w:style>
  <w:style w:type="character" w:customStyle="1" w:styleId="FootnoteTextChar">
    <w:name w:val="Footnote Text Char"/>
    <w:basedOn w:val="DefaultParagraphFont"/>
    <w:link w:val="FootnoteText"/>
    <w:uiPriority w:val="99"/>
    <w:rsid w:val="00010CCF"/>
    <w:rPr>
      <w:sz w:val="20"/>
      <w:szCs w:val="20"/>
    </w:rPr>
  </w:style>
  <w:style w:type="character" w:styleId="FootnoteReference">
    <w:name w:val="footnote reference"/>
    <w:basedOn w:val="DefaultParagraphFont"/>
    <w:uiPriority w:val="99"/>
    <w:semiHidden/>
    <w:unhideWhenUsed/>
    <w:rsid w:val="00010CCF"/>
    <w:rPr>
      <w:vertAlign w:val="superscript"/>
    </w:rPr>
  </w:style>
  <w:style w:type="paragraph" w:customStyle="1" w:styleId="Default">
    <w:name w:val="Default"/>
    <w:rsid w:val="00097447"/>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1A0B8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444E2"/>
    <w:pPr>
      <w:outlineLvl w:val="9"/>
    </w:pPr>
    <w:rPr>
      <w:lang w:val="en-US" w:eastAsia="ja-JP"/>
    </w:rPr>
  </w:style>
  <w:style w:type="paragraph" w:styleId="TOC1">
    <w:name w:val="toc 1"/>
    <w:basedOn w:val="Normal"/>
    <w:next w:val="Normal"/>
    <w:autoRedefine/>
    <w:uiPriority w:val="39"/>
    <w:unhideWhenUsed/>
    <w:rsid w:val="00A444E2"/>
    <w:pPr>
      <w:spacing w:after="100"/>
    </w:pPr>
  </w:style>
  <w:style w:type="character" w:styleId="Hyperlink">
    <w:name w:val="Hyperlink"/>
    <w:basedOn w:val="DefaultParagraphFont"/>
    <w:uiPriority w:val="99"/>
    <w:unhideWhenUsed/>
    <w:rsid w:val="00A444E2"/>
    <w:rPr>
      <w:color w:val="0000FF" w:themeColor="hyperlink"/>
      <w:u w:val="single"/>
    </w:rPr>
  </w:style>
  <w:style w:type="character" w:customStyle="1" w:styleId="Heading2Char">
    <w:name w:val="Heading 2 Char"/>
    <w:basedOn w:val="DefaultParagraphFont"/>
    <w:link w:val="Heading2"/>
    <w:uiPriority w:val="9"/>
    <w:rsid w:val="004C34F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228E4"/>
    <w:pPr>
      <w:spacing w:after="100"/>
      <w:ind w:left="220"/>
    </w:pPr>
  </w:style>
  <w:style w:type="table" w:styleId="TableGrid">
    <w:name w:val="Table Grid"/>
    <w:basedOn w:val="TableNormal"/>
    <w:uiPriority w:val="59"/>
    <w:rsid w:val="006C32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D06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063B"/>
  </w:style>
  <w:style w:type="paragraph" w:styleId="Footer">
    <w:name w:val="footer"/>
    <w:basedOn w:val="Normal"/>
    <w:link w:val="FooterChar"/>
    <w:uiPriority w:val="99"/>
    <w:unhideWhenUsed/>
    <w:rsid w:val="008D06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06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A0B8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C34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6C8"/>
    <w:pPr>
      <w:ind w:left="720"/>
      <w:contextualSpacing/>
    </w:pPr>
  </w:style>
  <w:style w:type="character" w:styleId="CommentReference">
    <w:name w:val="annotation reference"/>
    <w:basedOn w:val="DefaultParagraphFont"/>
    <w:uiPriority w:val="99"/>
    <w:semiHidden/>
    <w:unhideWhenUsed/>
    <w:rsid w:val="006D5C37"/>
    <w:rPr>
      <w:sz w:val="16"/>
      <w:szCs w:val="16"/>
    </w:rPr>
  </w:style>
  <w:style w:type="paragraph" w:styleId="CommentText">
    <w:name w:val="annotation text"/>
    <w:basedOn w:val="Normal"/>
    <w:link w:val="CommentTextChar"/>
    <w:uiPriority w:val="99"/>
    <w:semiHidden/>
    <w:unhideWhenUsed/>
    <w:rsid w:val="006D5C37"/>
    <w:pPr>
      <w:spacing w:line="240" w:lineRule="auto"/>
    </w:pPr>
    <w:rPr>
      <w:sz w:val="20"/>
      <w:szCs w:val="20"/>
    </w:rPr>
  </w:style>
  <w:style w:type="character" w:customStyle="1" w:styleId="CommentTextChar">
    <w:name w:val="Comment Text Char"/>
    <w:basedOn w:val="DefaultParagraphFont"/>
    <w:link w:val="CommentText"/>
    <w:uiPriority w:val="99"/>
    <w:semiHidden/>
    <w:rsid w:val="006D5C37"/>
    <w:rPr>
      <w:sz w:val="20"/>
      <w:szCs w:val="20"/>
    </w:rPr>
  </w:style>
  <w:style w:type="paragraph" w:styleId="CommentSubject">
    <w:name w:val="annotation subject"/>
    <w:basedOn w:val="CommentText"/>
    <w:next w:val="CommentText"/>
    <w:link w:val="CommentSubjectChar"/>
    <w:uiPriority w:val="99"/>
    <w:semiHidden/>
    <w:unhideWhenUsed/>
    <w:rsid w:val="006D5C37"/>
    <w:rPr>
      <w:b/>
      <w:bCs/>
    </w:rPr>
  </w:style>
  <w:style w:type="character" w:customStyle="1" w:styleId="CommentSubjectChar">
    <w:name w:val="Comment Subject Char"/>
    <w:basedOn w:val="CommentTextChar"/>
    <w:link w:val="CommentSubject"/>
    <w:uiPriority w:val="99"/>
    <w:semiHidden/>
    <w:rsid w:val="006D5C37"/>
    <w:rPr>
      <w:b/>
      <w:bCs/>
      <w:sz w:val="20"/>
      <w:szCs w:val="20"/>
    </w:rPr>
  </w:style>
  <w:style w:type="paragraph" w:styleId="BalloonText">
    <w:name w:val="Balloon Text"/>
    <w:basedOn w:val="Normal"/>
    <w:link w:val="BalloonTextChar"/>
    <w:uiPriority w:val="99"/>
    <w:semiHidden/>
    <w:unhideWhenUsed/>
    <w:rsid w:val="006D5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C37"/>
    <w:rPr>
      <w:rFonts w:ascii="Tahoma" w:hAnsi="Tahoma" w:cs="Tahoma"/>
      <w:sz w:val="16"/>
      <w:szCs w:val="16"/>
    </w:rPr>
  </w:style>
  <w:style w:type="paragraph" w:styleId="FootnoteText">
    <w:name w:val="footnote text"/>
    <w:basedOn w:val="Normal"/>
    <w:link w:val="FootnoteTextChar"/>
    <w:uiPriority w:val="99"/>
    <w:unhideWhenUsed/>
    <w:rsid w:val="00010CCF"/>
    <w:pPr>
      <w:spacing w:after="0" w:line="240" w:lineRule="auto"/>
    </w:pPr>
    <w:rPr>
      <w:sz w:val="20"/>
      <w:szCs w:val="20"/>
    </w:rPr>
  </w:style>
  <w:style w:type="character" w:customStyle="1" w:styleId="FootnoteTextChar">
    <w:name w:val="Footnote Text Char"/>
    <w:basedOn w:val="DefaultParagraphFont"/>
    <w:link w:val="FootnoteText"/>
    <w:uiPriority w:val="99"/>
    <w:rsid w:val="00010CCF"/>
    <w:rPr>
      <w:sz w:val="20"/>
      <w:szCs w:val="20"/>
    </w:rPr>
  </w:style>
  <w:style w:type="character" w:styleId="FootnoteReference">
    <w:name w:val="footnote reference"/>
    <w:basedOn w:val="DefaultParagraphFont"/>
    <w:uiPriority w:val="99"/>
    <w:semiHidden/>
    <w:unhideWhenUsed/>
    <w:rsid w:val="00010CCF"/>
    <w:rPr>
      <w:vertAlign w:val="superscript"/>
    </w:rPr>
  </w:style>
  <w:style w:type="paragraph" w:customStyle="1" w:styleId="Default">
    <w:name w:val="Default"/>
    <w:rsid w:val="00097447"/>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1A0B8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444E2"/>
    <w:pPr>
      <w:outlineLvl w:val="9"/>
    </w:pPr>
    <w:rPr>
      <w:lang w:val="en-US" w:eastAsia="ja-JP"/>
    </w:rPr>
  </w:style>
  <w:style w:type="paragraph" w:styleId="TOC1">
    <w:name w:val="toc 1"/>
    <w:basedOn w:val="Normal"/>
    <w:next w:val="Normal"/>
    <w:autoRedefine/>
    <w:uiPriority w:val="39"/>
    <w:unhideWhenUsed/>
    <w:rsid w:val="00A444E2"/>
    <w:pPr>
      <w:spacing w:after="100"/>
    </w:pPr>
  </w:style>
  <w:style w:type="character" w:styleId="Hyperlink">
    <w:name w:val="Hyperlink"/>
    <w:basedOn w:val="DefaultParagraphFont"/>
    <w:uiPriority w:val="99"/>
    <w:unhideWhenUsed/>
    <w:rsid w:val="00A444E2"/>
    <w:rPr>
      <w:color w:val="0000FF" w:themeColor="hyperlink"/>
      <w:u w:val="single"/>
    </w:rPr>
  </w:style>
  <w:style w:type="character" w:customStyle="1" w:styleId="Heading2Char">
    <w:name w:val="Heading 2 Char"/>
    <w:basedOn w:val="DefaultParagraphFont"/>
    <w:link w:val="Heading2"/>
    <w:uiPriority w:val="9"/>
    <w:rsid w:val="004C34F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228E4"/>
    <w:pPr>
      <w:spacing w:after="100"/>
      <w:ind w:left="220"/>
    </w:pPr>
  </w:style>
  <w:style w:type="table" w:styleId="TableGrid">
    <w:name w:val="Table Grid"/>
    <w:basedOn w:val="TableNormal"/>
    <w:uiPriority w:val="59"/>
    <w:rsid w:val="006C32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D06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063B"/>
  </w:style>
  <w:style w:type="paragraph" w:styleId="Footer">
    <w:name w:val="footer"/>
    <w:basedOn w:val="Normal"/>
    <w:link w:val="FooterChar"/>
    <w:uiPriority w:val="99"/>
    <w:unhideWhenUsed/>
    <w:rsid w:val="008D06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06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BB988-0291-4380-90B9-E4587B6EC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36</Pages>
  <Words>8238</Words>
  <Characters>46961</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BIS</Company>
  <LinksUpToDate>false</LinksUpToDate>
  <CharactersWithSpaces>55089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Green</dc:creator>
  <cp:lastModifiedBy>Death Andrew (Labour Market)</cp:lastModifiedBy>
  <cp:revision>3</cp:revision>
  <cp:lastPrinted>2015-09-07T08:22:00Z</cp:lastPrinted>
  <dcterms:created xsi:type="dcterms:W3CDTF">2015-09-28T16:15:00Z</dcterms:created>
  <dcterms:modified xsi:type="dcterms:W3CDTF">2015-09-28T16:22:00Z</dcterms:modified>
</cp:coreProperties>
</file>